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EC" w:rsidRPr="00732DEC" w:rsidRDefault="00732DEC" w:rsidP="00732DEC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/>
        <w:ind w:right="19"/>
        <w:jc w:val="center"/>
        <w:rPr>
          <w:spacing w:val="-4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714375" cy="8382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DEC" w:rsidRPr="00732DEC" w:rsidRDefault="00732DEC" w:rsidP="00732DEC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/>
        <w:ind w:right="19"/>
        <w:jc w:val="center"/>
        <w:rPr>
          <w:spacing w:val="-4"/>
          <w:sz w:val="28"/>
          <w:szCs w:val="28"/>
        </w:rPr>
      </w:pPr>
      <w:r w:rsidRPr="00732DEC">
        <w:rPr>
          <w:spacing w:val="-4"/>
          <w:sz w:val="28"/>
          <w:szCs w:val="28"/>
        </w:rPr>
        <w:t>РОССИЙСКАЯ ФЕДЕРАЦИЯ</w:t>
      </w:r>
    </w:p>
    <w:p w:rsidR="00732DEC" w:rsidRPr="00732DEC" w:rsidRDefault="00732DEC" w:rsidP="00732DEC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</w:p>
    <w:p w:rsidR="00732DEC" w:rsidRPr="00732DEC" w:rsidRDefault="00732DEC" w:rsidP="00732DEC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  <w:r w:rsidRPr="00732DEC">
        <w:rPr>
          <w:sz w:val="28"/>
          <w:szCs w:val="28"/>
        </w:rPr>
        <w:t xml:space="preserve">АДМИНИСТРАЦИЯ ГОРОДА АЧИНСКА </w:t>
      </w:r>
    </w:p>
    <w:p w:rsidR="00732DEC" w:rsidRPr="00732DEC" w:rsidRDefault="00732DEC" w:rsidP="00732DEC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</w:pPr>
      <w:r w:rsidRPr="00732DEC">
        <w:rPr>
          <w:spacing w:val="1"/>
          <w:sz w:val="28"/>
          <w:szCs w:val="28"/>
        </w:rPr>
        <w:t>КРАСНОЯРСКОГО КРАЯ</w:t>
      </w:r>
    </w:p>
    <w:p w:rsidR="00732DEC" w:rsidRPr="00732DEC" w:rsidRDefault="00732DEC" w:rsidP="00732DEC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653" w:line="466" w:lineRule="exact"/>
        <w:jc w:val="center"/>
        <w:rPr>
          <w:spacing w:val="-7"/>
          <w:w w:val="128"/>
          <w:position w:val="4"/>
          <w:sz w:val="48"/>
          <w:szCs w:val="48"/>
        </w:rPr>
      </w:pPr>
      <w:proofErr w:type="gramStart"/>
      <w:r w:rsidRPr="00732DEC">
        <w:rPr>
          <w:spacing w:val="-7"/>
          <w:w w:val="128"/>
          <w:position w:val="4"/>
          <w:sz w:val="48"/>
          <w:szCs w:val="48"/>
        </w:rPr>
        <w:t>П</w:t>
      </w:r>
      <w:proofErr w:type="gramEnd"/>
      <w:r w:rsidRPr="00732DEC">
        <w:rPr>
          <w:spacing w:val="-7"/>
          <w:w w:val="128"/>
          <w:position w:val="4"/>
          <w:sz w:val="48"/>
          <w:szCs w:val="48"/>
        </w:rPr>
        <w:t xml:space="preserve"> О С Т А Н О В Л Е Н И Е</w:t>
      </w:r>
    </w:p>
    <w:p w:rsidR="00F41979" w:rsidRDefault="00F41979" w:rsidP="00732DEC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32DEC" w:rsidRDefault="00732DEC" w:rsidP="00732DEC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32DEC" w:rsidRDefault="00732DEC" w:rsidP="00732DEC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32DEC" w:rsidRDefault="00732DEC" w:rsidP="00732DEC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32DEC" w:rsidRDefault="00732DEC" w:rsidP="00732DEC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F41979" w:rsidRDefault="00F41979" w:rsidP="00732DEC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F41979" w:rsidRDefault="00F41979" w:rsidP="00732DEC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F41979" w:rsidRDefault="00F41979" w:rsidP="00732DEC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F41979" w:rsidRDefault="00F41979" w:rsidP="00732DEC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466E1A" w:rsidRDefault="00466E1A" w:rsidP="00732DEC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3509"/>
      </w:tblGrid>
      <w:tr w:rsidR="00251B89" w:rsidRPr="00D86D30" w:rsidTr="000E5541">
        <w:trPr>
          <w:trHeight w:val="2450"/>
        </w:trPr>
        <w:tc>
          <w:tcPr>
            <w:tcW w:w="6062" w:type="dxa"/>
            <w:shd w:val="clear" w:color="auto" w:fill="auto"/>
          </w:tcPr>
          <w:p w:rsidR="00251B89" w:rsidRPr="000E5541" w:rsidRDefault="00251B89" w:rsidP="00FB28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0E5541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="00794DC2">
              <w:rPr>
                <w:sz w:val="28"/>
                <w:szCs w:val="28"/>
              </w:rPr>
              <w:t>П</w:t>
            </w:r>
            <w:r w:rsidR="00794DC2" w:rsidRPr="009468A1">
              <w:rPr>
                <w:sz w:val="28"/>
                <w:szCs w:val="28"/>
              </w:rPr>
              <w:t>редоставлени</w:t>
            </w:r>
            <w:r w:rsidR="00794DC2">
              <w:rPr>
                <w:sz w:val="28"/>
                <w:szCs w:val="28"/>
              </w:rPr>
              <w:t xml:space="preserve">е сведений, документов, </w:t>
            </w:r>
            <w:r w:rsidR="00794DC2" w:rsidRPr="009468A1">
              <w:rPr>
                <w:sz w:val="28"/>
                <w:szCs w:val="28"/>
              </w:rPr>
              <w:t>материалов,</w:t>
            </w:r>
            <w:r w:rsidR="00794DC2">
              <w:rPr>
                <w:sz w:val="28"/>
                <w:szCs w:val="28"/>
              </w:rPr>
              <w:t xml:space="preserve"> содержащихся в государственных </w:t>
            </w:r>
            <w:r w:rsidR="00794DC2" w:rsidRPr="009468A1">
              <w:rPr>
                <w:sz w:val="28"/>
                <w:szCs w:val="28"/>
              </w:rPr>
              <w:t>инфор</w:t>
            </w:r>
            <w:r w:rsidR="00794DC2">
              <w:rPr>
                <w:sz w:val="28"/>
                <w:szCs w:val="28"/>
              </w:rPr>
              <w:t xml:space="preserve">мационных системах обеспечения </w:t>
            </w:r>
            <w:r w:rsidR="00794DC2" w:rsidRPr="009468A1">
              <w:rPr>
                <w:sz w:val="28"/>
                <w:szCs w:val="28"/>
              </w:rPr>
              <w:t>градостроительной деятельности</w:t>
            </w:r>
            <w:r w:rsidRPr="000E5541">
              <w:rPr>
                <w:sz w:val="28"/>
                <w:szCs w:val="28"/>
              </w:rPr>
              <w:t>»</w:t>
            </w:r>
          </w:p>
        </w:tc>
        <w:tc>
          <w:tcPr>
            <w:tcW w:w="3509" w:type="dxa"/>
            <w:shd w:val="clear" w:color="auto" w:fill="auto"/>
          </w:tcPr>
          <w:p w:rsidR="00251B89" w:rsidRPr="00D86D30" w:rsidRDefault="00251B89" w:rsidP="00F76F0E">
            <w:pPr>
              <w:rPr>
                <w:sz w:val="28"/>
                <w:szCs w:val="28"/>
              </w:rPr>
            </w:pPr>
          </w:p>
        </w:tc>
      </w:tr>
    </w:tbl>
    <w:p w:rsidR="00466E1A" w:rsidRDefault="00466E1A" w:rsidP="00251B89">
      <w:pPr>
        <w:rPr>
          <w:sz w:val="28"/>
          <w:szCs w:val="28"/>
        </w:rPr>
      </w:pPr>
    </w:p>
    <w:p w:rsidR="00251B89" w:rsidRPr="00466E1A" w:rsidRDefault="00466E1A" w:rsidP="00466E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В целях повышения качества и доступности предоставления муниципальной услуги, в </w:t>
      </w:r>
      <w:r w:rsidR="00576D5B">
        <w:rPr>
          <w:sz w:val="28"/>
          <w:szCs w:val="28"/>
        </w:rPr>
        <w:t>соответствии</w:t>
      </w:r>
      <w:r w:rsidR="008D1560">
        <w:rPr>
          <w:sz w:val="28"/>
          <w:szCs w:val="28"/>
        </w:rPr>
        <w:t xml:space="preserve"> с Градостроительным кодексом Российской Федерации,</w:t>
      </w:r>
      <w:r w:rsidR="00251B89" w:rsidRPr="005C5807">
        <w:rPr>
          <w:sz w:val="28"/>
          <w:szCs w:val="28"/>
        </w:rPr>
        <w:t xml:space="preserve"> </w:t>
      </w:r>
      <w:r w:rsidR="00CE4941">
        <w:rPr>
          <w:sz w:val="28"/>
          <w:szCs w:val="28"/>
        </w:rPr>
        <w:t xml:space="preserve">Федеральным законом от 27.07.2010 № 210-ФЗ «Об организации </w:t>
      </w:r>
      <w:r w:rsidR="008D1560">
        <w:rPr>
          <w:sz w:val="28"/>
          <w:szCs w:val="28"/>
        </w:rPr>
        <w:t xml:space="preserve">предоставления </w:t>
      </w:r>
      <w:r w:rsidR="00CE4941">
        <w:rPr>
          <w:sz w:val="28"/>
          <w:szCs w:val="28"/>
        </w:rPr>
        <w:t>государственных и муниципальных услуг»</w:t>
      </w:r>
      <w:r w:rsidR="00251B89" w:rsidRPr="005C5807">
        <w:rPr>
          <w:sz w:val="28"/>
          <w:szCs w:val="28"/>
        </w:rPr>
        <w:t xml:space="preserve">, </w:t>
      </w:r>
      <w:r w:rsidR="00673DBC">
        <w:rPr>
          <w:sz w:val="28"/>
          <w:szCs w:val="28"/>
        </w:rPr>
        <w:t>руководствуясь</w:t>
      </w:r>
      <w:r w:rsidR="00FB63DC">
        <w:rPr>
          <w:sz w:val="28"/>
          <w:szCs w:val="28"/>
        </w:rPr>
        <w:t xml:space="preserve"> </w:t>
      </w:r>
      <w:hyperlink r:id="rId10" w:history="1">
        <w:r w:rsidR="00FB63DC" w:rsidRPr="00875998">
          <w:rPr>
            <w:sz w:val="28"/>
            <w:szCs w:val="28"/>
          </w:rPr>
          <w:t>статьями 36</w:t>
        </w:r>
      </w:hyperlink>
      <w:r w:rsidR="00FB63DC" w:rsidRPr="00875998">
        <w:rPr>
          <w:sz w:val="28"/>
          <w:szCs w:val="28"/>
        </w:rPr>
        <w:t>,</w:t>
      </w:r>
      <w:r w:rsidR="00626464">
        <w:rPr>
          <w:sz w:val="28"/>
          <w:szCs w:val="28"/>
        </w:rPr>
        <w:t xml:space="preserve"> </w:t>
      </w:r>
      <w:hyperlink r:id="rId11" w:history="1">
        <w:r w:rsidR="00FB63DC" w:rsidRPr="00875998">
          <w:rPr>
            <w:sz w:val="28"/>
            <w:szCs w:val="28"/>
          </w:rPr>
          <w:t>40</w:t>
        </w:r>
      </w:hyperlink>
      <w:r w:rsidR="00FB63DC" w:rsidRPr="00875998">
        <w:rPr>
          <w:sz w:val="28"/>
          <w:szCs w:val="28"/>
        </w:rPr>
        <w:t xml:space="preserve">, </w:t>
      </w:r>
      <w:hyperlink r:id="rId12" w:history="1">
        <w:r w:rsidR="00FB63DC" w:rsidRPr="00875998">
          <w:rPr>
            <w:sz w:val="28"/>
            <w:szCs w:val="28"/>
          </w:rPr>
          <w:t>55</w:t>
        </w:r>
      </w:hyperlink>
      <w:r w:rsidR="00FB63DC" w:rsidRPr="005C5807">
        <w:rPr>
          <w:sz w:val="28"/>
          <w:szCs w:val="28"/>
        </w:rPr>
        <w:t xml:space="preserve"> Устава города Ачинска</w:t>
      </w:r>
      <w:r w:rsidR="00FB63DC">
        <w:rPr>
          <w:sz w:val="28"/>
          <w:szCs w:val="28"/>
        </w:rPr>
        <w:t>,</w:t>
      </w:r>
      <w:r w:rsidR="00673DBC">
        <w:rPr>
          <w:sz w:val="28"/>
          <w:szCs w:val="28"/>
        </w:rPr>
        <w:t xml:space="preserve"> </w:t>
      </w:r>
      <w:r w:rsidR="00FB63DC">
        <w:rPr>
          <w:sz w:val="28"/>
          <w:szCs w:val="28"/>
        </w:rPr>
        <w:t xml:space="preserve">решением </w:t>
      </w:r>
      <w:proofErr w:type="spellStart"/>
      <w:r w:rsidR="00FB63DC">
        <w:rPr>
          <w:sz w:val="28"/>
          <w:szCs w:val="28"/>
        </w:rPr>
        <w:t>Ачинского</w:t>
      </w:r>
      <w:proofErr w:type="spellEnd"/>
      <w:r w:rsidR="00FB63DC">
        <w:rPr>
          <w:sz w:val="28"/>
          <w:szCs w:val="28"/>
        </w:rPr>
        <w:t xml:space="preserve"> городского совета депутатов от 1</w:t>
      </w:r>
      <w:r w:rsidR="004873C0">
        <w:rPr>
          <w:sz w:val="28"/>
          <w:szCs w:val="28"/>
        </w:rPr>
        <w:t>9</w:t>
      </w:r>
      <w:r w:rsidR="00FB63DC">
        <w:rPr>
          <w:sz w:val="28"/>
          <w:szCs w:val="28"/>
        </w:rPr>
        <w:t xml:space="preserve">.11.2010 № 11-84р «Об утверждении перечня муниципальных услуг, предоставляемых органами местного самоуправления и подведомственными им учреждениями», </w:t>
      </w:r>
      <w:hyperlink r:id="rId13" w:history="1">
        <w:r w:rsidR="00251B89" w:rsidRPr="009E7805">
          <w:rPr>
            <w:sz w:val="28"/>
            <w:szCs w:val="28"/>
          </w:rPr>
          <w:t>постановлением</w:t>
        </w:r>
      </w:hyperlink>
      <w:r w:rsidR="00251B89" w:rsidRPr="005C5807">
        <w:rPr>
          <w:sz w:val="28"/>
          <w:szCs w:val="28"/>
        </w:rPr>
        <w:t xml:space="preserve"> </w:t>
      </w:r>
      <w:r w:rsidR="00251B89">
        <w:rPr>
          <w:sz w:val="28"/>
          <w:szCs w:val="28"/>
        </w:rPr>
        <w:t>а</w:t>
      </w:r>
      <w:r w:rsidR="00251B89" w:rsidRPr="005C5807">
        <w:rPr>
          <w:sz w:val="28"/>
          <w:szCs w:val="28"/>
        </w:rPr>
        <w:t>дминистрации города</w:t>
      </w:r>
      <w:proofErr w:type="gramEnd"/>
      <w:r w:rsidR="00251B89" w:rsidRPr="005C5807">
        <w:rPr>
          <w:sz w:val="28"/>
          <w:szCs w:val="28"/>
        </w:rPr>
        <w:t xml:space="preserve"> Ачинска от 04.03.2013 </w:t>
      </w:r>
      <w:r w:rsidR="00251B89">
        <w:rPr>
          <w:sz w:val="28"/>
          <w:szCs w:val="28"/>
        </w:rPr>
        <w:t>№</w:t>
      </w:r>
      <w:r w:rsidR="00251B89" w:rsidRPr="005C5807">
        <w:rPr>
          <w:sz w:val="28"/>
          <w:szCs w:val="28"/>
        </w:rPr>
        <w:t xml:space="preserve"> 083-п </w:t>
      </w:r>
      <w:r w:rsidR="00251B89">
        <w:rPr>
          <w:sz w:val="28"/>
          <w:szCs w:val="28"/>
        </w:rPr>
        <w:t>«</w:t>
      </w:r>
      <w:r w:rsidR="00251B89" w:rsidRPr="005C5807">
        <w:rPr>
          <w:sz w:val="28"/>
          <w:szCs w:val="28"/>
        </w:rPr>
        <w:t xml:space="preserve">Об </w:t>
      </w:r>
      <w:r w:rsidR="00251B89" w:rsidRPr="005C5807">
        <w:rPr>
          <w:sz w:val="28"/>
          <w:szCs w:val="28"/>
        </w:rPr>
        <w:lastRenderedPageBreak/>
        <w:t>утверждении Порядка разработки и утверждения административных регламентов предоставления муниципальных услуг (исполнения муниципальных функций)</w:t>
      </w:r>
      <w:r w:rsidR="00251B89">
        <w:rPr>
          <w:sz w:val="28"/>
          <w:szCs w:val="28"/>
        </w:rPr>
        <w:t>»</w:t>
      </w:r>
      <w:r w:rsidR="00251B89" w:rsidRPr="005C5807">
        <w:rPr>
          <w:sz w:val="28"/>
          <w:szCs w:val="28"/>
        </w:rPr>
        <w:t xml:space="preserve">, </w:t>
      </w:r>
    </w:p>
    <w:p w:rsidR="0009387C" w:rsidRDefault="0009387C" w:rsidP="00732D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51B89" w:rsidRDefault="00251B89" w:rsidP="00251B8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51B89" w:rsidRDefault="00251B89" w:rsidP="00251B8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251B89" w:rsidRPr="00607CD6" w:rsidRDefault="00794DC2" w:rsidP="00251B8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251B89" w:rsidRPr="005C5807">
        <w:rPr>
          <w:rFonts w:ascii="Times New Roman" w:hAnsi="Times New Roman" w:cs="Times New Roman"/>
          <w:b w:val="0"/>
          <w:sz w:val="28"/>
          <w:szCs w:val="28"/>
        </w:rPr>
        <w:t xml:space="preserve">. Утвердить Административный </w:t>
      </w:r>
      <w:hyperlink w:anchor="P36" w:history="1">
        <w:r w:rsidR="00251B89" w:rsidRPr="00875998">
          <w:rPr>
            <w:rFonts w:ascii="Times New Roman" w:hAnsi="Times New Roman" w:cs="Times New Roman"/>
            <w:b w:val="0"/>
            <w:sz w:val="28"/>
            <w:szCs w:val="28"/>
          </w:rPr>
          <w:t>регламент</w:t>
        </w:r>
      </w:hyperlink>
      <w:r w:rsidR="00251B89" w:rsidRPr="005C5807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муниципальной услуги </w:t>
      </w:r>
      <w:r w:rsidR="00FB283E" w:rsidRPr="00794DC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794DC2">
        <w:rPr>
          <w:rFonts w:ascii="Times New Roman" w:hAnsi="Times New Roman" w:cs="Times New Roman"/>
          <w:b w:val="0"/>
          <w:sz w:val="28"/>
          <w:szCs w:val="28"/>
        </w:rPr>
        <w:t>Предоставление сведений, документов, материалов, содержащихся в государственных информационных системах обеспечения градостроительной деятельности</w:t>
      </w:r>
      <w:r w:rsidR="00FB283E" w:rsidRPr="00794DC2">
        <w:rPr>
          <w:rFonts w:ascii="Times New Roman" w:hAnsi="Times New Roman" w:cs="Times New Roman"/>
          <w:b w:val="0"/>
          <w:sz w:val="28"/>
          <w:szCs w:val="28"/>
        </w:rPr>
        <w:t>»</w:t>
      </w:r>
      <w:r w:rsidR="00251B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1B89" w:rsidRPr="00607CD6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86296C" w:rsidRDefault="0086296C" w:rsidP="0086296C">
      <w:pPr>
        <w:ind w:firstLine="709"/>
        <w:jc w:val="both"/>
        <w:rPr>
          <w:sz w:val="28"/>
          <w:szCs w:val="28"/>
        </w:rPr>
      </w:pPr>
    </w:p>
    <w:p w:rsidR="00251B89" w:rsidRDefault="00794DC2" w:rsidP="00862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1B89">
        <w:rPr>
          <w:sz w:val="28"/>
          <w:szCs w:val="28"/>
        </w:rPr>
        <w:t xml:space="preserve">. Контроль исполнения постановления </w:t>
      </w:r>
      <w:r w:rsidR="00FB283E">
        <w:rPr>
          <w:sz w:val="28"/>
          <w:szCs w:val="28"/>
        </w:rPr>
        <w:t>возложить на первого заместителя Главы города Ачинска Мачехина</w:t>
      </w:r>
      <w:r w:rsidR="00FB283E" w:rsidRPr="00FB283E">
        <w:rPr>
          <w:sz w:val="28"/>
          <w:szCs w:val="28"/>
        </w:rPr>
        <w:t xml:space="preserve"> </w:t>
      </w:r>
      <w:r w:rsidR="00FB283E">
        <w:rPr>
          <w:sz w:val="28"/>
          <w:szCs w:val="28"/>
        </w:rPr>
        <w:t>С.М.</w:t>
      </w:r>
    </w:p>
    <w:p w:rsidR="00251B89" w:rsidRDefault="00251B89" w:rsidP="00251B89">
      <w:pPr>
        <w:pStyle w:val="ac"/>
        <w:rPr>
          <w:sz w:val="28"/>
          <w:szCs w:val="28"/>
        </w:rPr>
      </w:pPr>
    </w:p>
    <w:p w:rsidR="00251B89" w:rsidRPr="00251B89" w:rsidRDefault="00794DC2" w:rsidP="00251B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51B89" w:rsidRPr="00251B89">
        <w:rPr>
          <w:rFonts w:ascii="Times New Roman" w:hAnsi="Times New Roman"/>
          <w:sz w:val="28"/>
          <w:szCs w:val="28"/>
        </w:rPr>
        <w:t>. Опубликовать постановление в газете «</w:t>
      </w:r>
      <w:proofErr w:type="spellStart"/>
      <w:r w:rsidR="00251B89" w:rsidRPr="00251B89">
        <w:rPr>
          <w:rFonts w:ascii="Times New Roman" w:hAnsi="Times New Roman"/>
          <w:sz w:val="28"/>
          <w:szCs w:val="28"/>
        </w:rPr>
        <w:t>Ачинская</w:t>
      </w:r>
      <w:proofErr w:type="spellEnd"/>
      <w:r w:rsidR="00251B89" w:rsidRPr="00251B89">
        <w:rPr>
          <w:rFonts w:ascii="Times New Roman" w:hAnsi="Times New Roman"/>
          <w:sz w:val="28"/>
          <w:szCs w:val="28"/>
        </w:rPr>
        <w:t xml:space="preserve"> газета» и разместить на официальном сайте органов местного самоуправления города Ачинска: </w:t>
      </w:r>
      <w:r w:rsidR="00251B89" w:rsidRPr="00794DC2">
        <w:rPr>
          <w:rFonts w:ascii="Times New Roman" w:hAnsi="Times New Roman"/>
          <w:sz w:val="28"/>
          <w:szCs w:val="28"/>
          <w:lang w:val="en-US"/>
        </w:rPr>
        <w:t>www</w:t>
      </w:r>
      <w:r w:rsidR="00251B89" w:rsidRPr="00794DC2">
        <w:rPr>
          <w:rFonts w:ascii="Times New Roman" w:hAnsi="Times New Roman"/>
          <w:sz w:val="28"/>
          <w:szCs w:val="28"/>
        </w:rPr>
        <w:t>.</w:t>
      </w:r>
      <w:proofErr w:type="spellStart"/>
      <w:r w:rsidR="00251B89" w:rsidRPr="00794DC2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251B89" w:rsidRPr="00794DC2">
        <w:rPr>
          <w:rFonts w:ascii="Times New Roman" w:hAnsi="Times New Roman"/>
          <w:sz w:val="28"/>
          <w:szCs w:val="28"/>
        </w:rPr>
        <w:t>-</w:t>
      </w:r>
      <w:proofErr w:type="spellStart"/>
      <w:r w:rsidR="00251B89" w:rsidRPr="00794DC2">
        <w:rPr>
          <w:rFonts w:ascii="Times New Roman" w:hAnsi="Times New Roman"/>
          <w:sz w:val="28"/>
          <w:szCs w:val="28"/>
          <w:lang w:val="en-US"/>
        </w:rPr>
        <w:t>achinck</w:t>
      </w:r>
      <w:proofErr w:type="spellEnd"/>
      <w:r w:rsidR="00251B89" w:rsidRPr="00794DC2">
        <w:rPr>
          <w:rFonts w:ascii="Times New Roman" w:hAnsi="Times New Roman"/>
          <w:sz w:val="28"/>
          <w:szCs w:val="28"/>
        </w:rPr>
        <w:t>.</w:t>
      </w:r>
      <w:proofErr w:type="spellStart"/>
      <w:r w:rsidR="00251B89" w:rsidRPr="00794DC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51B89" w:rsidRPr="00794DC2">
        <w:rPr>
          <w:rFonts w:ascii="Times New Roman" w:hAnsi="Times New Roman"/>
          <w:sz w:val="28"/>
          <w:szCs w:val="28"/>
        </w:rPr>
        <w:t>.</w:t>
      </w:r>
    </w:p>
    <w:p w:rsidR="00251B89" w:rsidRPr="00251B89" w:rsidRDefault="00251B89" w:rsidP="00251B89">
      <w:pPr>
        <w:pStyle w:val="ac"/>
        <w:rPr>
          <w:rFonts w:ascii="Times New Roman" w:hAnsi="Times New Roman"/>
          <w:sz w:val="28"/>
          <w:szCs w:val="28"/>
        </w:rPr>
      </w:pPr>
    </w:p>
    <w:p w:rsidR="00251B89" w:rsidRPr="00251B89" w:rsidRDefault="00794DC2" w:rsidP="00251B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51B89" w:rsidRPr="00251B89">
        <w:rPr>
          <w:rFonts w:ascii="Times New Roman" w:hAnsi="Times New Roman"/>
          <w:sz w:val="28"/>
          <w:szCs w:val="28"/>
        </w:rPr>
        <w:t>. Постановление вступает в силу в день, следующий за днем его официального опубликования.</w:t>
      </w:r>
    </w:p>
    <w:p w:rsidR="00251B89" w:rsidRPr="00251B89" w:rsidRDefault="00251B89" w:rsidP="00251B89">
      <w:pPr>
        <w:pStyle w:val="ac"/>
        <w:rPr>
          <w:rFonts w:ascii="Times New Roman" w:hAnsi="Times New Roman"/>
          <w:sz w:val="28"/>
          <w:szCs w:val="28"/>
        </w:rPr>
      </w:pPr>
    </w:p>
    <w:p w:rsidR="00251B89" w:rsidRPr="00251B89" w:rsidRDefault="00251B89" w:rsidP="00251B89">
      <w:pPr>
        <w:pStyle w:val="ac"/>
        <w:ind w:firstLine="0"/>
        <w:rPr>
          <w:rFonts w:ascii="Times New Roman" w:hAnsi="Times New Roman"/>
          <w:sz w:val="28"/>
          <w:szCs w:val="28"/>
        </w:rPr>
      </w:pPr>
    </w:p>
    <w:p w:rsidR="00251B89" w:rsidRPr="00251B89" w:rsidRDefault="00251B89" w:rsidP="00251B89">
      <w:pPr>
        <w:pStyle w:val="ac"/>
        <w:ind w:firstLine="0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210"/>
        <w:gridCol w:w="4396"/>
      </w:tblGrid>
      <w:tr w:rsidR="00251B89" w:rsidRPr="00251B89" w:rsidTr="00F76F0E">
        <w:tc>
          <w:tcPr>
            <w:tcW w:w="5210" w:type="dxa"/>
          </w:tcPr>
          <w:p w:rsidR="00251B89" w:rsidRPr="00387021" w:rsidRDefault="00251B89" w:rsidP="002465A3">
            <w:pPr>
              <w:pStyle w:val="4"/>
              <w:spacing w:before="0" w:after="0" w:line="276" w:lineRule="auto"/>
              <w:rPr>
                <w:rFonts w:ascii="Times New Roman" w:hAnsi="Times New Roman"/>
                <w:b w:val="0"/>
              </w:rPr>
            </w:pPr>
            <w:r w:rsidRPr="00387021">
              <w:rPr>
                <w:rFonts w:ascii="Times New Roman" w:hAnsi="Times New Roman"/>
                <w:b w:val="0"/>
              </w:rPr>
              <w:t>Глав</w:t>
            </w:r>
            <w:r w:rsidR="002465A3">
              <w:rPr>
                <w:rFonts w:ascii="Times New Roman" w:hAnsi="Times New Roman"/>
                <w:b w:val="0"/>
              </w:rPr>
              <w:t>а</w:t>
            </w:r>
            <w:r w:rsidRPr="00387021">
              <w:rPr>
                <w:rFonts w:ascii="Times New Roman" w:hAnsi="Times New Roman"/>
                <w:b w:val="0"/>
              </w:rPr>
              <w:t xml:space="preserve"> города Ачинска</w:t>
            </w:r>
          </w:p>
        </w:tc>
        <w:tc>
          <w:tcPr>
            <w:tcW w:w="4396" w:type="dxa"/>
          </w:tcPr>
          <w:p w:rsidR="00251B89" w:rsidRPr="00387021" w:rsidRDefault="00251B89" w:rsidP="002465A3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87021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</w:t>
            </w:r>
            <w:r w:rsidR="002465A3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         А.Ю. Токарев</w:t>
            </w:r>
          </w:p>
        </w:tc>
      </w:tr>
    </w:tbl>
    <w:p w:rsidR="00251B89" w:rsidRPr="00251B89" w:rsidRDefault="00251B89" w:rsidP="00251B89">
      <w:pPr>
        <w:ind w:firstLine="708"/>
        <w:jc w:val="both"/>
        <w:rPr>
          <w:sz w:val="28"/>
          <w:szCs w:val="28"/>
        </w:rPr>
      </w:pPr>
    </w:p>
    <w:p w:rsidR="00251B89" w:rsidRDefault="00251B89" w:rsidP="00251B89">
      <w:pPr>
        <w:ind w:firstLine="708"/>
        <w:jc w:val="both"/>
        <w:rPr>
          <w:sz w:val="28"/>
          <w:szCs w:val="28"/>
        </w:rPr>
      </w:pPr>
    </w:p>
    <w:p w:rsidR="00251B89" w:rsidRDefault="00251B89" w:rsidP="00251B89">
      <w:pPr>
        <w:ind w:firstLine="708"/>
        <w:jc w:val="both"/>
        <w:rPr>
          <w:sz w:val="28"/>
          <w:szCs w:val="28"/>
        </w:rPr>
      </w:pPr>
    </w:p>
    <w:p w:rsidR="00251B89" w:rsidRDefault="00251B89" w:rsidP="00251B89">
      <w:pPr>
        <w:ind w:firstLine="708"/>
        <w:jc w:val="both"/>
        <w:rPr>
          <w:sz w:val="28"/>
          <w:szCs w:val="28"/>
        </w:rPr>
      </w:pPr>
    </w:p>
    <w:p w:rsidR="00251B89" w:rsidRDefault="00251B89" w:rsidP="00251B89">
      <w:pPr>
        <w:ind w:firstLine="708"/>
        <w:jc w:val="both"/>
        <w:rPr>
          <w:sz w:val="28"/>
          <w:szCs w:val="28"/>
        </w:rPr>
      </w:pPr>
    </w:p>
    <w:p w:rsidR="00251B89" w:rsidRDefault="00251B89" w:rsidP="00251B89">
      <w:pPr>
        <w:ind w:firstLine="708"/>
        <w:jc w:val="both"/>
        <w:rPr>
          <w:sz w:val="28"/>
          <w:szCs w:val="28"/>
        </w:rPr>
      </w:pPr>
    </w:p>
    <w:p w:rsidR="00251B89" w:rsidRDefault="00251B89" w:rsidP="00251B89">
      <w:pPr>
        <w:ind w:firstLine="708"/>
        <w:jc w:val="both"/>
        <w:rPr>
          <w:sz w:val="28"/>
          <w:szCs w:val="28"/>
        </w:rPr>
      </w:pPr>
    </w:p>
    <w:p w:rsidR="00251B89" w:rsidRDefault="00251B89" w:rsidP="00251B89">
      <w:pPr>
        <w:jc w:val="both"/>
        <w:rPr>
          <w:sz w:val="28"/>
          <w:szCs w:val="28"/>
        </w:rPr>
      </w:pPr>
    </w:p>
    <w:p w:rsidR="00251B89" w:rsidRDefault="00251B89" w:rsidP="00251B89">
      <w:pPr>
        <w:jc w:val="both"/>
        <w:rPr>
          <w:sz w:val="22"/>
          <w:szCs w:val="22"/>
        </w:rPr>
      </w:pPr>
    </w:p>
    <w:p w:rsidR="00251B89" w:rsidRDefault="00251B89" w:rsidP="00251B89">
      <w:pPr>
        <w:jc w:val="both"/>
        <w:rPr>
          <w:sz w:val="22"/>
          <w:szCs w:val="22"/>
        </w:rPr>
      </w:pPr>
    </w:p>
    <w:p w:rsidR="00090D1D" w:rsidRDefault="00090D1D" w:rsidP="00251B89">
      <w:pPr>
        <w:jc w:val="both"/>
        <w:rPr>
          <w:sz w:val="22"/>
          <w:szCs w:val="22"/>
        </w:rPr>
      </w:pPr>
    </w:p>
    <w:p w:rsidR="00090D1D" w:rsidRDefault="00090D1D" w:rsidP="00251B89">
      <w:pPr>
        <w:jc w:val="both"/>
        <w:rPr>
          <w:sz w:val="22"/>
          <w:szCs w:val="22"/>
        </w:rPr>
      </w:pPr>
    </w:p>
    <w:p w:rsidR="00090D1D" w:rsidRDefault="00090D1D" w:rsidP="00251B89">
      <w:pPr>
        <w:jc w:val="both"/>
        <w:rPr>
          <w:sz w:val="22"/>
          <w:szCs w:val="22"/>
        </w:rPr>
      </w:pPr>
    </w:p>
    <w:p w:rsidR="00090D1D" w:rsidRDefault="00090D1D" w:rsidP="00251B89">
      <w:pPr>
        <w:jc w:val="both"/>
        <w:rPr>
          <w:sz w:val="22"/>
          <w:szCs w:val="22"/>
        </w:rPr>
      </w:pPr>
    </w:p>
    <w:p w:rsidR="00090D1D" w:rsidRDefault="00090D1D" w:rsidP="00251B89">
      <w:pPr>
        <w:jc w:val="both"/>
        <w:rPr>
          <w:sz w:val="22"/>
          <w:szCs w:val="22"/>
        </w:rPr>
      </w:pPr>
    </w:p>
    <w:p w:rsidR="00090D1D" w:rsidRDefault="00090D1D" w:rsidP="00251B89">
      <w:pPr>
        <w:jc w:val="both"/>
        <w:rPr>
          <w:sz w:val="22"/>
          <w:szCs w:val="22"/>
        </w:rPr>
      </w:pPr>
    </w:p>
    <w:p w:rsidR="00090D1D" w:rsidRDefault="00090D1D" w:rsidP="00251B89">
      <w:pPr>
        <w:jc w:val="both"/>
        <w:rPr>
          <w:sz w:val="22"/>
          <w:szCs w:val="22"/>
        </w:rPr>
      </w:pPr>
    </w:p>
    <w:p w:rsidR="00794DC2" w:rsidRDefault="00794DC2" w:rsidP="00251B89">
      <w:pPr>
        <w:jc w:val="both"/>
        <w:rPr>
          <w:sz w:val="22"/>
          <w:szCs w:val="22"/>
        </w:rPr>
      </w:pPr>
    </w:p>
    <w:p w:rsidR="00794DC2" w:rsidRDefault="00794DC2" w:rsidP="00251B89">
      <w:pPr>
        <w:jc w:val="both"/>
        <w:rPr>
          <w:sz w:val="22"/>
          <w:szCs w:val="22"/>
        </w:rPr>
      </w:pPr>
    </w:p>
    <w:p w:rsidR="00794DC2" w:rsidRDefault="00794DC2" w:rsidP="00251B89">
      <w:pPr>
        <w:jc w:val="both"/>
        <w:rPr>
          <w:sz w:val="22"/>
          <w:szCs w:val="22"/>
        </w:rPr>
      </w:pPr>
    </w:p>
    <w:p w:rsidR="00F02A41" w:rsidRDefault="00F02A41" w:rsidP="00251B89">
      <w:pPr>
        <w:jc w:val="both"/>
        <w:rPr>
          <w:sz w:val="22"/>
          <w:szCs w:val="22"/>
        </w:rPr>
      </w:pPr>
    </w:p>
    <w:p w:rsidR="00F02A41" w:rsidRDefault="00F02A41" w:rsidP="00251B89">
      <w:pPr>
        <w:jc w:val="both"/>
        <w:rPr>
          <w:sz w:val="22"/>
          <w:szCs w:val="22"/>
        </w:rPr>
      </w:pPr>
    </w:p>
    <w:p w:rsidR="00F02A41" w:rsidRDefault="00F02A41" w:rsidP="00251B89">
      <w:pPr>
        <w:jc w:val="both"/>
        <w:rPr>
          <w:sz w:val="22"/>
          <w:szCs w:val="22"/>
        </w:rPr>
      </w:pPr>
    </w:p>
    <w:p w:rsidR="00F02A41" w:rsidRDefault="00F02A41" w:rsidP="00251B89">
      <w:pPr>
        <w:jc w:val="both"/>
        <w:rPr>
          <w:sz w:val="22"/>
          <w:szCs w:val="22"/>
        </w:rPr>
      </w:pPr>
    </w:p>
    <w:p w:rsidR="00F02A41" w:rsidRDefault="00F02A41" w:rsidP="00251B89">
      <w:pPr>
        <w:jc w:val="both"/>
        <w:rPr>
          <w:sz w:val="22"/>
          <w:szCs w:val="22"/>
        </w:rPr>
      </w:pP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right"/>
        <w:outlineLvl w:val="0"/>
        <w:rPr>
          <w:rFonts w:eastAsia="Calibri"/>
          <w:sz w:val="22"/>
        </w:rPr>
      </w:pPr>
      <w:r w:rsidRPr="00F02A41">
        <w:rPr>
          <w:rFonts w:eastAsia="Calibri"/>
          <w:sz w:val="22"/>
        </w:rPr>
        <w:lastRenderedPageBreak/>
        <w:t>Приложение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right"/>
        <w:rPr>
          <w:rFonts w:eastAsia="Calibri"/>
          <w:sz w:val="22"/>
        </w:rPr>
      </w:pPr>
      <w:r w:rsidRPr="00F02A41">
        <w:rPr>
          <w:rFonts w:eastAsia="Calibri"/>
          <w:sz w:val="22"/>
        </w:rPr>
        <w:t>к постановлению администрации города Ачинска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right"/>
        <w:rPr>
          <w:rFonts w:eastAsia="Calibri"/>
          <w:sz w:val="22"/>
        </w:rPr>
      </w:pP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right"/>
        <w:rPr>
          <w:rFonts w:ascii="Calibri" w:eastAsia="Calibri" w:hAnsi="Calibri" w:cs="Calibri"/>
          <w:sz w:val="22"/>
        </w:rPr>
      </w:pP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Административный регламент предоставления муниципальной услуги</w:t>
      </w:r>
    </w:p>
    <w:p w:rsidR="00F02A41" w:rsidRPr="00F02A41" w:rsidRDefault="00F02A41" w:rsidP="00F02A41">
      <w:pPr>
        <w:ind w:firstLine="709"/>
        <w:jc w:val="center"/>
        <w:rPr>
          <w:sz w:val="24"/>
          <w:szCs w:val="24"/>
        </w:rPr>
      </w:pPr>
      <w:r w:rsidRPr="00F02A41">
        <w:rPr>
          <w:sz w:val="28"/>
          <w:szCs w:val="28"/>
        </w:rPr>
        <w:t>«Предоставление сведений, документов, материалов, содержащихся в государственных информационных системах обеспечения градостроительной деятельности»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center"/>
        <w:outlineLvl w:val="1"/>
        <w:rPr>
          <w:rFonts w:eastAsia="Calibri"/>
          <w:sz w:val="28"/>
          <w:szCs w:val="28"/>
        </w:rPr>
      </w:pP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center"/>
        <w:outlineLvl w:val="1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I. ОБЩИЕ ПОЛОЖЕНИЯ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1.1 Настоящий Административный регламент (далее - Регламент) определяет порядок и стандарт предоставления муниципальной услуги  по предоставлению сведений, документов, материалов, содержащихся в государственных информационных системах обеспечения градостроительной деятельности (далее - Услуга).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1.2. Заявителями, имеющими право на получение Услуги, являются заинтересованные физические или юридические лица либо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- Заявители).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 xml:space="preserve">1.3. Для получения сведений, документов, материалов Заявители по их выбору направляют в администрацию города Ачинска (консультанту-Главному архитектору города Ачинска (далее – Главный архитектор)) или в муниципальное казенное учреждение «Управление капитального строительства»  (специалисту отдела архитектуры и градостроительства МКУ «УКС») (далее - специалист МКУ «УКС») запрос одним из следующих способов: 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- посредством личного обращения (либо через уполномоченного представителя);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-  посредством почтового отправления с уведомлением о вручении;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- в бумажной форме с использованием КГБУ «Многофункциональный центр предоставления государственных и муниципальных услуг» (далее - МФЦ);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Запрос может быть заполнен от руки разборчивым почерком или машинописным способом и распечатан посредством электронных печатающих устройств. Такой запрос подписывается Заявителем собственноручно либо уполномоченным представителем (приложение № 1 к Регламенту).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 xml:space="preserve">- </w:t>
      </w:r>
      <w:proofErr w:type="gramStart"/>
      <w:r w:rsidRPr="00F02A41">
        <w:rPr>
          <w:rFonts w:eastAsia="Calibri"/>
          <w:sz w:val="28"/>
          <w:szCs w:val="28"/>
        </w:rPr>
        <w:t>в</w:t>
      </w:r>
      <w:proofErr w:type="gramEnd"/>
      <w:r w:rsidRPr="00F02A41">
        <w:rPr>
          <w:rFonts w:eastAsia="Calibri"/>
          <w:sz w:val="28"/>
          <w:szCs w:val="28"/>
        </w:rPr>
        <w:t xml:space="preserve"> форме электронных документов с использованием информационно-телекоммуникационной сети Интернет, включая региональный портал государственных и муниципальных услуг Красноярского края: </w:t>
      </w:r>
      <w:hyperlink r:id="rId14" w:history="1">
        <w:r w:rsidRPr="00F02A41">
          <w:rPr>
            <w:rFonts w:eastAsia="Calibri"/>
            <w:sz w:val="28"/>
            <w:szCs w:val="28"/>
            <w:u w:val="single"/>
            <w:lang w:val="en-US"/>
          </w:rPr>
          <w:t>www</w:t>
        </w:r>
        <w:r w:rsidRPr="00F02A41">
          <w:rPr>
            <w:rFonts w:eastAsia="Calibri"/>
            <w:sz w:val="28"/>
            <w:szCs w:val="28"/>
            <w:u w:val="single"/>
          </w:rPr>
          <w:t>.</w:t>
        </w:r>
        <w:proofErr w:type="spellStart"/>
        <w:r w:rsidRPr="00F02A41">
          <w:rPr>
            <w:rFonts w:eastAsia="Calibri"/>
            <w:sz w:val="28"/>
            <w:szCs w:val="28"/>
            <w:u w:val="single"/>
            <w:lang w:val="en-US"/>
          </w:rPr>
          <w:t>gosuslugi</w:t>
        </w:r>
        <w:proofErr w:type="spellEnd"/>
        <w:r w:rsidRPr="00F02A41">
          <w:rPr>
            <w:rFonts w:eastAsia="Calibri"/>
            <w:sz w:val="28"/>
            <w:szCs w:val="28"/>
            <w:u w:val="single"/>
          </w:rPr>
          <w:t>.</w:t>
        </w:r>
        <w:proofErr w:type="spellStart"/>
        <w:r w:rsidRPr="00F02A41">
          <w:rPr>
            <w:rFonts w:eastAsia="Calibri"/>
            <w:sz w:val="28"/>
            <w:szCs w:val="28"/>
            <w:u w:val="single"/>
            <w:lang w:val="en-US"/>
          </w:rPr>
          <w:t>krskstate</w:t>
        </w:r>
        <w:proofErr w:type="spellEnd"/>
        <w:r w:rsidRPr="00F02A41">
          <w:rPr>
            <w:rFonts w:eastAsia="Calibri"/>
            <w:sz w:val="28"/>
            <w:szCs w:val="28"/>
            <w:u w:val="single"/>
          </w:rPr>
          <w:t>.</w:t>
        </w:r>
        <w:proofErr w:type="spellStart"/>
        <w:r w:rsidRPr="00F02A41">
          <w:rPr>
            <w:rFonts w:eastAsia="Calibri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02A41">
        <w:rPr>
          <w:rFonts w:eastAsia="Calibri"/>
          <w:sz w:val="28"/>
          <w:szCs w:val="28"/>
        </w:rPr>
        <w:t xml:space="preserve"> (далее – Портал). 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lastRenderedPageBreak/>
        <w:t xml:space="preserve">В данном случае запрос должен быть подписан электронной подписью в соответствии с требованиями Федерального </w:t>
      </w:r>
      <w:hyperlink r:id="rId15" w:history="1">
        <w:r w:rsidRPr="00F02A41">
          <w:rPr>
            <w:rFonts w:eastAsia="Calibri"/>
            <w:sz w:val="28"/>
            <w:szCs w:val="28"/>
          </w:rPr>
          <w:t>закона</w:t>
        </w:r>
      </w:hyperlink>
      <w:r w:rsidRPr="00F02A41">
        <w:rPr>
          <w:rFonts w:eastAsia="Calibri"/>
          <w:sz w:val="28"/>
          <w:szCs w:val="28"/>
        </w:rPr>
        <w:t xml:space="preserve"> от 06.04.2011 № 63-ФЗ «Об электронной подписи» и Федерального </w:t>
      </w:r>
      <w:hyperlink r:id="rId16" w:history="1">
        <w:r w:rsidRPr="00F02A41">
          <w:rPr>
            <w:rFonts w:eastAsia="Calibri"/>
            <w:sz w:val="28"/>
            <w:szCs w:val="28"/>
          </w:rPr>
          <w:t>закона</w:t>
        </w:r>
      </w:hyperlink>
      <w:r w:rsidRPr="00F02A41">
        <w:rPr>
          <w:rFonts w:eastAsia="Calibri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1.4. Почтовый адрес администрации города Ачинска (далее – администрация города): 662150, Красноярский край, г. Ачинск,                            ул. Свердлова, 17.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Главный архитектор - 8 этаж, 3 кабинет, контактный телефон: 6-13-67.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График приема Заявителей: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среда 15:00 -  17:00;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суббота, воскресенье - выходные дни.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Специалисты МКУ «УКС» -  8 этаж, 8 кабинет, контактный телефон:                6-13-35; 8 этаж, 5 кабинет, контактный телефон 6-13-44.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График приема Заявителей: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понедельник, четверг 13:00 - 17:00;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среда, пятница 8:00 - 12:00;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вторник – не приемный день;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суббота, воскресенье - выходные дни.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Информация, связанная с осуществлением муниципальной услуги, также доступна на официальном сайте органов местного самоуправления города Ачинска: www.adm-achi</w:t>
      </w:r>
      <w:r w:rsidRPr="00F02A41">
        <w:rPr>
          <w:rFonts w:eastAsia="Calibri"/>
          <w:sz w:val="28"/>
          <w:szCs w:val="28"/>
          <w:lang w:val="en-US"/>
        </w:rPr>
        <w:t>n</w:t>
      </w:r>
      <w:r w:rsidRPr="00F02A41">
        <w:rPr>
          <w:rFonts w:eastAsia="Calibri"/>
          <w:sz w:val="28"/>
          <w:szCs w:val="28"/>
        </w:rPr>
        <w:t>sk.ru (далее - Сайт) в разделе «Муниципальные услуги».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1.5. Для получения информации по вопросам предоставления Услуги заинтересованные лица вправе обращаться: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- в устной форме (лично или по телефону) Главному архитектору, специалистам МКУ «УКС»;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- в письменной форме или в форме электронного документа на имя Главы города Ачинска, первого заместителя Главы города Ачинска.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Информация об Услуге предоставляется Заявителям: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- посредством публикаций в средствах массовой информации, размещения на Сайте;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- на информационном стенде, расположенном по адресу: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Красноярский край, г. Ачинск, ул. Свердлова, 17, 8 этаж.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center"/>
        <w:outlineLvl w:val="1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II. СТАНДАРТ ПРЕДОСТАВЛЕНИЯ МУНИЦИПАЛЬНОЙ УСЛУГИ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2.1. Наименование Услуги: Предоставление сведений, документов, материалов, содержащихся в государственных информационных системах обеспечения градостроительной деятельности.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 xml:space="preserve"> Номер Услуги в соответствии с разделом реестра муниципальных услуг города Ачинска «Муниципальные услуги, предоставляемые органами местного самоуправления и подведомственными им учреждениями» - 5.18.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lastRenderedPageBreak/>
        <w:t>2.2. Предоставление Услуги осуществляется администрацией города. Ответственным исполнителем Услуги является Главный архитектор. В предоставлении Услуги участвуют специалисты МКУ «УКС».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2.3. Результатом предоставления Услуги является: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- выдача сведений, документов, материалов, содержащихся в государственной информационной системе обеспечения градостроительной деятельности (далее – сведения ГИСОГД);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- выдача уведомления об отказе в предоставлении сведений, документов, материалов из ГИСОГД (далее - уведомление об отказе).</w:t>
      </w:r>
    </w:p>
    <w:p w:rsidR="00F02A41" w:rsidRPr="00F02A41" w:rsidRDefault="00F02A41" w:rsidP="00F02A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2.4. Сроки предоставления Услуги составляют: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02A41">
        <w:rPr>
          <w:sz w:val="28"/>
          <w:szCs w:val="28"/>
        </w:rPr>
        <w:t>1) по запросам, направленным до 1 января 2022 г., сведения, документы, материалы предоставляются в течение 10 рабочих дней со дня осуществления оплаты физическим или юридическим лицом, по запросам, направленным после 1 января 2022 г., сведения, документы, материалы предоставляются в течение 5 рабочих дней со дня осуществления оплаты физическим или юридическим лицом;</w:t>
      </w:r>
      <w:proofErr w:type="gramEnd"/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2) по межведомственным запросам сведения, документы, материалы предоставляются не позднее 5 рабочих дней со дня регистрации запроса.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 xml:space="preserve">- </w:t>
      </w:r>
      <w:hyperlink r:id="rId17" w:history="1">
        <w:r w:rsidRPr="00F02A41">
          <w:rPr>
            <w:rFonts w:eastAsia="Calibri"/>
            <w:sz w:val="28"/>
            <w:szCs w:val="28"/>
          </w:rPr>
          <w:t>Конституция</w:t>
        </w:r>
      </w:hyperlink>
      <w:r w:rsidRPr="00F02A41">
        <w:rPr>
          <w:rFonts w:eastAsia="Calibri"/>
          <w:sz w:val="28"/>
          <w:szCs w:val="28"/>
        </w:rPr>
        <w:t xml:space="preserve"> Российской Федерации;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 xml:space="preserve">- Градостроительный </w:t>
      </w:r>
      <w:hyperlink r:id="rId18" w:history="1">
        <w:r w:rsidRPr="00F02A41">
          <w:rPr>
            <w:rFonts w:eastAsia="Calibri"/>
            <w:sz w:val="28"/>
            <w:szCs w:val="28"/>
          </w:rPr>
          <w:t>кодекс</w:t>
        </w:r>
      </w:hyperlink>
      <w:r w:rsidRPr="00F02A41">
        <w:rPr>
          <w:rFonts w:eastAsia="Calibri"/>
          <w:sz w:val="28"/>
          <w:szCs w:val="28"/>
        </w:rPr>
        <w:t xml:space="preserve"> Российской Федерации;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 xml:space="preserve">- Земельный </w:t>
      </w:r>
      <w:hyperlink r:id="rId19" w:history="1">
        <w:r w:rsidRPr="00F02A41">
          <w:rPr>
            <w:rFonts w:eastAsia="Calibri"/>
            <w:sz w:val="28"/>
            <w:szCs w:val="28"/>
          </w:rPr>
          <w:t>кодекс</w:t>
        </w:r>
      </w:hyperlink>
      <w:r w:rsidRPr="00F02A41">
        <w:rPr>
          <w:rFonts w:eastAsia="Calibri"/>
          <w:sz w:val="28"/>
          <w:szCs w:val="28"/>
        </w:rPr>
        <w:t xml:space="preserve"> Российской Федерации;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 xml:space="preserve">- Федеральный </w:t>
      </w:r>
      <w:hyperlink r:id="rId20" w:history="1">
        <w:r w:rsidRPr="00F02A41">
          <w:rPr>
            <w:rFonts w:eastAsia="Calibri"/>
            <w:sz w:val="28"/>
            <w:szCs w:val="28"/>
          </w:rPr>
          <w:t>закон</w:t>
        </w:r>
      </w:hyperlink>
      <w:r w:rsidRPr="00F02A41">
        <w:rPr>
          <w:rFonts w:eastAsia="Calibri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 xml:space="preserve">- Федеральный </w:t>
      </w:r>
      <w:hyperlink r:id="rId21" w:history="1">
        <w:r w:rsidRPr="00F02A41">
          <w:rPr>
            <w:sz w:val="28"/>
            <w:szCs w:val="28"/>
          </w:rPr>
          <w:t>закон</w:t>
        </w:r>
      </w:hyperlink>
      <w:r w:rsidRPr="00F02A41">
        <w:rPr>
          <w:sz w:val="28"/>
          <w:szCs w:val="28"/>
        </w:rPr>
        <w:t xml:space="preserve"> от 27.07.2006 № 152-ФЗ «О персональных данных»;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 xml:space="preserve">- Федеральный </w:t>
      </w:r>
      <w:hyperlink r:id="rId22" w:history="1">
        <w:r w:rsidRPr="00F02A41">
          <w:rPr>
            <w:rFonts w:eastAsia="Calibri"/>
            <w:sz w:val="28"/>
            <w:szCs w:val="28"/>
          </w:rPr>
          <w:t>закон</w:t>
        </w:r>
      </w:hyperlink>
      <w:r w:rsidRPr="00F02A41">
        <w:rPr>
          <w:rFonts w:eastAsia="Calibri"/>
          <w:sz w:val="28"/>
          <w:szCs w:val="28"/>
        </w:rPr>
        <w:t xml:space="preserve"> от 02.05.2006 № 59-ФЗ «О порядке рассмотрения обращений граждан Российской Федерации»;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 xml:space="preserve">- Федеральный </w:t>
      </w:r>
      <w:hyperlink r:id="rId23" w:history="1">
        <w:r w:rsidRPr="00F02A41">
          <w:rPr>
            <w:rFonts w:eastAsia="Calibri"/>
            <w:sz w:val="28"/>
            <w:szCs w:val="28"/>
          </w:rPr>
          <w:t>закон</w:t>
        </w:r>
      </w:hyperlink>
      <w:r w:rsidRPr="00F02A41">
        <w:rPr>
          <w:rFonts w:eastAsia="Calibri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 xml:space="preserve">- Федеральный </w:t>
      </w:r>
      <w:hyperlink r:id="rId24" w:history="1">
        <w:r w:rsidRPr="00F02A41">
          <w:rPr>
            <w:sz w:val="28"/>
            <w:szCs w:val="28"/>
          </w:rPr>
          <w:t>закон</w:t>
        </w:r>
      </w:hyperlink>
      <w:r w:rsidRPr="00F02A41">
        <w:rPr>
          <w:sz w:val="28"/>
          <w:szCs w:val="28"/>
        </w:rPr>
        <w:t xml:space="preserve"> от 13.07.2015 № 218-ФЗ «О государственной регистрации недвижимости»;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 xml:space="preserve">- </w:t>
      </w:r>
      <w:hyperlink r:id="rId25" w:history="1">
        <w:r w:rsidRPr="00F02A41">
          <w:rPr>
            <w:sz w:val="28"/>
            <w:szCs w:val="28"/>
          </w:rPr>
          <w:t>Постановление</w:t>
        </w:r>
      </w:hyperlink>
      <w:r w:rsidRPr="00F02A41">
        <w:rPr>
          <w:sz w:val="28"/>
          <w:szCs w:val="28"/>
        </w:rPr>
        <w:t xml:space="preserve"> Правительства Российской Федерации от 08.09.2010 № 697 «О единой системе межведомственного электронного взаимодействия»;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 xml:space="preserve">- </w:t>
      </w:r>
      <w:hyperlink r:id="rId26" w:history="1">
        <w:r w:rsidRPr="00F02A41">
          <w:rPr>
            <w:sz w:val="28"/>
            <w:szCs w:val="28"/>
          </w:rPr>
          <w:t>Постановление</w:t>
        </w:r>
      </w:hyperlink>
      <w:r w:rsidRPr="00F02A41">
        <w:rPr>
          <w:sz w:val="28"/>
          <w:szCs w:val="28"/>
        </w:rPr>
        <w:t xml:space="preserve">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 xml:space="preserve">- </w:t>
      </w:r>
      <w:hyperlink r:id="rId27" w:history="1">
        <w:r w:rsidRPr="00F02A41">
          <w:rPr>
            <w:sz w:val="28"/>
            <w:szCs w:val="28"/>
          </w:rPr>
          <w:t>Постановление</w:t>
        </w:r>
      </w:hyperlink>
      <w:r w:rsidRPr="00F02A41">
        <w:rPr>
          <w:sz w:val="28"/>
          <w:szCs w:val="28"/>
        </w:rPr>
        <w:t xml:space="preserve"> Правительства Российской Федерации от 13.03.2020 № 279 «Об информационном обеспечении градостроительной деятельности»;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 xml:space="preserve">- </w:t>
      </w:r>
      <w:hyperlink r:id="rId28" w:history="1">
        <w:r w:rsidRPr="00F02A41">
          <w:rPr>
            <w:rFonts w:eastAsia="Calibri"/>
            <w:sz w:val="28"/>
            <w:szCs w:val="28"/>
          </w:rPr>
          <w:t>Устав</w:t>
        </w:r>
      </w:hyperlink>
      <w:r w:rsidRPr="00F02A41">
        <w:rPr>
          <w:rFonts w:eastAsia="Calibri"/>
          <w:sz w:val="28"/>
          <w:szCs w:val="28"/>
        </w:rPr>
        <w:t xml:space="preserve"> города Ачинска;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lastRenderedPageBreak/>
        <w:t xml:space="preserve">- Решение </w:t>
      </w:r>
      <w:proofErr w:type="spellStart"/>
      <w:r w:rsidRPr="00F02A41">
        <w:rPr>
          <w:rFonts w:eastAsia="Calibri"/>
          <w:sz w:val="28"/>
          <w:szCs w:val="28"/>
        </w:rPr>
        <w:t>Ачинского</w:t>
      </w:r>
      <w:proofErr w:type="spellEnd"/>
      <w:r w:rsidRPr="00F02A41">
        <w:rPr>
          <w:rFonts w:eastAsia="Calibri"/>
          <w:sz w:val="28"/>
          <w:szCs w:val="28"/>
        </w:rPr>
        <w:t xml:space="preserve"> городского Совета депутатов от 14.10.2005                 №  7-29р «Об утверждении генерального плана города Ачинска»;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 xml:space="preserve">- Решение </w:t>
      </w:r>
      <w:proofErr w:type="spellStart"/>
      <w:r w:rsidRPr="00F02A41">
        <w:rPr>
          <w:rFonts w:eastAsia="Calibri"/>
          <w:sz w:val="28"/>
          <w:szCs w:val="28"/>
        </w:rPr>
        <w:t>Ачинского</w:t>
      </w:r>
      <w:proofErr w:type="spellEnd"/>
      <w:r w:rsidRPr="00F02A41">
        <w:rPr>
          <w:rFonts w:eastAsia="Calibri"/>
          <w:sz w:val="28"/>
          <w:szCs w:val="28"/>
        </w:rPr>
        <w:t xml:space="preserve"> городского Совета депутатов от 30.05.2014                  № 58-407р «Об утверждении Правил землепользования и застройки на территории города Ачинска и о признании </w:t>
      </w:r>
      <w:proofErr w:type="gramStart"/>
      <w:r w:rsidRPr="00F02A41">
        <w:rPr>
          <w:rFonts w:eastAsia="Calibri"/>
          <w:sz w:val="28"/>
          <w:szCs w:val="28"/>
        </w:rPr>
        <w:t>утратившим</w:t>
      </w:r>
      <w:proofErr w:type="gramEnd"/>
      <w:r w:rsidRPr="00F02A41">
        <w:rPr>
          <w:rFonts w:eastAsia="Calibri"/>
          <w:sz w:val="28"/>
          <w:szCs w:val="28"/>
        </w:rPr>
        <w:t xml:space="preserve"> силу Решения </w:t>
      </w:r>
      <w:proofErr w:type="spellStart"/>
      <w:r w:rsidRPr="00F02A41">
        <w:rPr>
          <w:rFonts w:eastAsia="Calibri"/>
          <w:sz w:val="28"/>
          <w:szCs w:val="28"/>
        </w:rPr>
        <w:t>Ачинского</w:t>
      </w:r>
      <w:proofErr w:type="spellEnd"/>
      <w:r w:rsidRPr="00F02A41">
        <w:rPr>
          <w:rFonts w:eastAsia="Calibri"/>
          <w:sz w:val="28"/>
          <w:szCs w:val="28"/>
        </w:rPr>
        <w:t xml:space="preserve"> городского Совета депутатов от 24.11.2006 № 20-113р «Об утверждении Правил землепользования и застройки на территории города Ачинска»»; 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 xml:space="preserve">- </w:t>
      </w:r>
      <w:hyperlink r:id="rId29" w:history="1">
        <w:r w:rsidRPr="00F02A41">
          <w:rPr>
            <w:rFonts w:eastAsia="Calibri"/>
            <w:sz w:val="28"/>
            <w:szCs w:val="28"/>
          </w:rPr>
          <w:t>Решение</w:t>
        </w:r>
      </w:hyperlink>
      <w:r w:rsidRPr="00F02A41">
        <w:rPr>
          <w:rFonts w:eastAsia="Calibri"/>
          <w:sz w:val="28"/>
          <w:szCs w:val="28"/>
        </w:rPr>
        <w:t xml:space="preserve"> </w:t>
      </w:r>
      <w:proofErr w:type="spellStart"/>
      <w:r w:rsidRPr="00F02A41">
        <w:rPr>
          <w:rFonts w:eastAsia="Calibri"/>
          <w:sz w:val="28"/>
          <w:szCs w:val="28"/>
        </w:rPr>
        <w:t>Ачинского</w:t>
      </w:r>
      <w:proofErr w:type="spellEnd"/>
      <w:r w:rsidRPr="00F02A41">
        <w:rPr>
          <w:rFonts w:eastAsia="Calibri"/>
          <w:sz w:val="28"/>
          <w:szCs w:val="28"/>
        </w:rPr>
        <w:t xml:space="preserve"> городского Совета депутатов от 19.11.2010           № 11-84р «Об утверждении перечня муниципальных услуг, предоставляемых органами местного самоуправления и подведомственными им учреждениями»;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 xml:space="preserve">- </w:t>
      </w:r>
      <w:hyperlink r:id="rId30" w:history="1">
        <w:r w:rsidRPr="00F02A41">
          <w:rPr>
            <w:rFonts w:eastAsia="Calibri"/>
            <w:sz w:val="28"/>
            <w:szCs w:val="28"/>
          </w:rPr>
          <w:t>Постановление</w:t>
        </w:r>
      </w:hyperlink>
      <w:r w:rsidRPr="00F02A41">
        <w:rPr>
          <w:rFonts w:eastAsia="Calibri"/>
          <w:sz w:val="28"/>
          <w:szCs w:val="28"/>
        </w:rPr>
        <w:t xml:space="preserve"> администрации города Ачинска от 04.03.2013 № 083-п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2.6. Исчерпывающий перечень документов, необходимых для предоставления Услуги: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1) запрос (приложение № 1 к Регламенту), содержащий следующие сведения: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- фамилия, имя, отчество, место жительства Заявителя и реквизиты документа, удостоверяющего личность Заявителя (для физического лица);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- наименование и местонахождение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02A41">
        <w:rPr>
          <w:sz w:val="28"/>
          <w:szCs w:val="28"/>
        </w:rPr>
        <w:t>- реквизиты необходимых сведений, документов, материалов и (или) кадастровый номер земельного участка, и (или) адрес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  <w:proofErr w:type="gramEnd"/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- форма предоставления сведений, содержащихся в информационной системе (в бумажной форме или электронный документ);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 xml:space="preserve">- способ получения результата Услуги - лично либо посредством почтового </w:t>
      </w:r>
      <w:proofErr w:type="gramStart"/>
      <w:r w:rsidRPr="00F02A41">
        <w:rPr>
          <w:sz w:val="28"/>
          <w:szCs w:val="28"/>
        </w:rPr>
        <w:t>отправления</w:t>
      </w:r>
      <w:proofErr w:type="gramEnd"/>
      <w:r w:rsidRPr="00F02A41">
        <w:rPr>
          <w:sz w:val="28"/>
          <w:szCs w:val="28"/>
        </w:rPr>
        <w:t xml:space="preserve"> либо в электронной форме;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- адрес электронной почты, на который направляется уведомление об оплате предоставления сведений, документов, материалов (в случае направления запроса в бумажной форме);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lastRenderedPageBreak/>
        <w:t>В случае направления запроса в бумажной форме такой запрос подписывается собственноручно Заявителем либо лицом, уполномоченным действовать от имени Заявителя (далее - уполномоченное лицо).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В случае если запрос направляется Заявителем или уполномоченным лицом в электронной форме, такой запрос подписывается простой электронной подписью Заявителя либо уполномоченного лица.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2) документ, подтверждающий личность Заявителя.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В случае подписания запроса в бумажной форме уполномоченным лицом обязательным приложением к такому запросу являются документы, подтверждающие указанное полномочие такого лица.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В случае подписания уполномоченным лицом запроса в электронной форме обязательным приложением к такому запросу являются документы, подтверждающие указанные полномочия такого лица;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3) в случае если Заявителем является иностранное юридическое лицо 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4) в случае отсутствия у Заявителя информации о кадастровом учете и адресе объекта, а также для получения сведений о развитии и застройке территории - схема с указанием границ земельного участка, объекта недвижимости или иного объекта, перечень координат характерных точек этих границ в системе координат, установленной для ведения Единого государственного реестра недвижимости.</w:t>
      </w:r>
    </w:p>
    <w:p w:rsidR="00F02A41" w:rsidRPr="00F02A41" w:rsidRDefault="00F02A41" w:rsidP="00F02A41">
      <w:pPr>
        <w:ind w:firstLine="709"/>
        <w:rPr>
          <w:sz w:val="28"/>
          <w:szCs w:val="28"/>
        </w:rPr>
      </w:pPr>
    </w:p>
    <w:p w:rsidR="00F02A41" w:rsidRPr="00F02A41" w:rsidRDefault="00F02A41" w:rsidP="00F02A41">
      <w:pPr>
        <w:ind w:firstLine="709"/>
        <w:rPr>
          <w:sz w:val="28"/>
          <w:szCs w:val="28"/>
        </w:rPr>
      </w:pPr>
      <w:r w:rsidRPr="00F02A41">
        <w:rPr>
          <w:sz w:val="28"/>
          <w:szCs w:val="28"/>
        </w:rPr>
        <w:t>2.7. Основания для отказа в приеме документов отсутствуют.</w:t>
      </w:r>
    </w:p>
    <w:p w:rsidR="00F02A41" w:rsidRPr="00F02A41" w:rsidRDefault="00F02A41" w:rsidP="00F02A41">
      <w:pPr>
        <w:ind w:firstLine="709"/>
        <w:rPr>
          <w:sz w:val="28"/>
          <w:szCs w:val="28"/>
        </w:rPr>
      </w:pPr>
    </w:p>
    <w:p w:rsidR="00F02A41" w:rsidRPr="00F02A41" w:rsidRDefault="00F02A41" w:rsidP="00F02A41">
      <w:pPr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2.8. Основания для приостановления предоставления Услуги отсутствуют.</w:t>
      </w:r>
    </w:p>
    <w:p w:rsidR="00F02A41" w:rsidRPr="00F02A41" w:rsidRDefault="00F02A41" w:rsidP="00F02A41">
      <w:pPr>
        <w:ind w:firstLine="709"/>
        <w:jc w:val="both"/>
        <w:rPr>
          <w:sz w:val="28"/>
          <w:szCs w:val="28"/>
        </w:rPr>
      </w:pP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2.9. Исчерпывающий перечень оснований отказа в предоставлении Услуги: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1) отсутствие в запросе информации, указанной в подпункте 1 пункта 2.6 настоящего Регламента;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2) отсутствие в приложении к запросу документов, указанных в подпунктах 2-4 пункта 2.6 настоящего Регламента;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3) запрос не отвечает требованиям, указанным в абзацах 8 и 9 подпункта 1 пункта 2.6, а также абзацах 2 и 3 подпункта 2 пункта 2.6 настоящего Регламента;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4) в случае если запрошенные сведения, документы, материалы в соответствии с законодательством Российской Федерации содержат информацию, доступ к которой ограничен, и Заявитель не имеет права доступа к ней;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 xml:space="preserve">5) отсутствие информации об осуществлении Заявителем оплаты запрашиваемых сведений, документов, материалов или в случае оплаты за предоставление сведений, документов, материалов не в полном объеме по </w:t>
      </w:r>
      <w:r w:rsidRPr="00F02A41">
        <w:rPr>
          <w:sz w:val="28"/>
          <w:szCs w:val="28"/>
        </w:rPr>
        <w:lastRenderedPageBreak/>
        <w:t>истечении 7 рабочих дней со дня направления Заявителю уведомления об оплате предоставления сведений, документов, материалов;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6) запрашиваемые сведения, документы, материалы отсутствуют в информационной системе на дату рассмотрения запроса.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2.10. Предоставление сведений, документов, материалов из ГИСОГД осуществляется за плату, за исключением случаев, если федеральными законами установлено, что указанные в запросе сведения, документы, материалы предоставляются без взимания платы.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 xml:space="preserve">Размер платы за предоставление сведений, документов, материалов из ГИСОГД установлен </w:t>
      </w:r>
      <w:hyperlink r:id="rId31" w:history="1">
        <w:r w:rsidRPr="00F02A41">
          <w:rPr>
            <w:rFonts w:eastAsia="Calibri"/>
            <w:sz w:val="28"/>
            <w:szCs w:val="28"/>
          </w:rPr>
          <w:t>постановлением</w:t>
        </w:r>
      </w:hyperlink>
      <w:r w:rsidRPr="00F02A41">
        <w:rPr>
          <w:rFonts w:eastAsia="Calibri"/>
          <w:sz w:val="28"/>
          <w:szCs w:val="28"/>
        </w:rPr>
        <w:t xml:space="preserve"> Правительства Российской Федерации от 13.03.2020 № 279 № «Об информационном обеспечении градостроительной деятельности». 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Информация о размере платы за предоставление Услуги размещается на информационном стенде, расположенном по адресу: Красноярский край, г. Ачинск, ул. Свердлова, 17, 8 этаж.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Оплата предоставления сведений, документов, материалов из ГИСОГД осуществляется заявителем самостоятельно через банк или иную кредитную организацию.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Плата зачисляется в бюджет города Ачинска.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Сведения, документы, материалы, содержащиеся в ГИСОГД, предоставляются бесплатно по запросам: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-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- физических и юридических лиц в случаях, предусмотренных федеральными законами;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- организаций (органов) по учету объектов недвижимого имущества, органов по учету государственного и муниципального имущества в отношении объектов капитального строительства.</w:t>
      </w:r>
    </w:p>
    <w:p w:rsidR="00F02A41" w:rsidRPr="00F02A41" w:rsidRDefault="00F02A41" w:rsidP="00F02A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2.11. Срок ожидания в очереди при подаче Заявления и при получении результата предоставления Услуги – не более 15 минут.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2.12. Запрос должен быть зарегистрирован: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- при подаче лично - в течение 15 минут;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- при получении посредством почтовой или электронной связи - не позднее окончания рабочего дня, в течение которого был получен запрос;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- при получении лично сотрудником МФЦ - в течение 1 рабочего дня со дня поступления запроса от сотрудника МФЦ.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2.13. Для приема граждан, обратившихся за получением Услуги, выделяются помещения, снабженные соответствующими указателями.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lastRenderedPageBreak/>
        <w:t>Помещения, в которых предоставляется Услуга, должны содержать места для ожидания приема граждан, которые должны быть оборудованы местами для сидения.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Места для заполнения заявлений (запросов) оборудуются стульями, столами и обеспечиваются бланками заявлений и канцелярскими принадлежностями.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должны соответствовать пределам, установленным для зоны досягаемости Заявителей, находящихся в креслах-колясках.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При невозможности создания условий для его полного приспособления с учетом потребностей инвалидов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Специалисты, оказывающие предоставление Услуги,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К местам предоставления муниципальной услуги обеспечиваются: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 xml:space="preserve">- допуск </w:t>
      </w:r>
      <w:proofErr w:type="spellStart"/>
      <w:r w:rsidRPr="00F02A41">
        <w:rPr>
          <w:rFonts w:eastAsia="Calibri"/>
          <w:sz w:val="28"/>
          <w:szCs w:val="28"/>
        </w:rPr>
        <w:t>сурдопереводчика</w:t>
      </w:r>
      <w:proofErr w:type="spellEnd"/>
      <w:r w:rsidRPr="00F02A41">
        <w:rPr>
          <w:rFonts w:eastAsia="Calibri"/>
          <w:sz w:val="28"/>
          <w:szCs w:val="28"/>
        </w:rPr>
        <w:t xml:space="preserve">, </w:t>
      </w:r>
      <w:proofErr w:type="spellStart"/>
      <w:r w:rsidRPr="00F02A41">
        <w:rPr>
          <w:rFonts w:eastAsia="Calibri"/>
          <w:sz w:val="28"/>
          <w:szCs w:val="28"/>
        </w:rPr>
        <w:t>тифлосурдопереводчика</w:t>
      </w:r>
      <w:proofErr w:type="spellEnd"/>
      <w:r w:rsidRPr="00F02A41">
        <w:rPr>
          <w:rFonts w:eastAsia="Calibri"/>
          <w:sz w:val="28"/>
          <w:szCs w:val="28"/>
        </w:rPr>
        <w:t>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- сопровождение инвалидов, имеющих стойкие нарушения функции зрения и самостоятельного передвижения;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 xml:space="preserve">- 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F02A41">
        <w:rPr>
          <w:rFonts w:eastAsia="Calibri"/>
          <w:sz w:val="28"/>
          <w:szCs w:val="28"/>
        </w:rPr>
        <w:t>установленных</w:t>
      </w:r>
      <w:proofErr w:type="gramEnd"/>
      <w:r w:rsidRPr="00F02A41">
        <w:rPr>
          <w:rFonts w:eastAsia="Calibri"/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- 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Услуги диспетчерской службы для инвалидов по слуху предоставляет оператор-</w:t>
      </w:r>
      <w:proofErr w:type="spellStart"/>
      <w:r w:rsidRPr="00F02A41">
        <w:rPr>
          <w:sz w:val="28"/>
          <w:szCs w:val="28"/>
        </w:rPr>
        <w:t>сурдопереводчик</w:t>
      </w:r>
      <w:proofErr w:type="spellEnd"/>
      <w:r w:rsidRPr="00F02A41">
        <w:rPr>
          <w:sz w:val="28"/>
          <w:szCs w:val="28"/>
        </w:rPr>
        <w:t xml:space="preserve"> Красноярского регионального отделения Общероссийской общественной организации инвалидов «Всероссийское общество глухих», который располагается по адресу: г. Красноярск,               ул. 9 Января, 26а, пом. 32. Режим работы: ежедневно с 09:00 до 18:00 (кроме выходных и праздничных дней).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Телефон/факс: 8 (391) 227-55-44.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lastRenderedPageBreak/>
        <w:t>Мобильный телефон (SMS): 8-965-900-57-26.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F02A41">
        <w:rPr>
          <w:sz w:val="28"/>
          <w:szCs w:val="28"/>
          <w:lang w:val="en-US"/>
        </w:rPr>
        <w:t>E-mail: kraivog@mail.ru.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02A41">
        <w:rPr>
          <w:sz w:val="28"/>
          <w:szCs w:val="28"/>
        </w:rPr>
        <w:t>Skype</w:t>
      </w:r>
      <w:proofErr w:type="spellEnd"/>
      <w:r w:rsidRPr="00F02A41">
        <w:rPr>
          <w:sz w:val="28"/>
          <w:szCs w:val="28"/>
        </w:rPr>
        <w:t xml:space="preserve">: </w:t>
      </w:r>
      <w:proofErr w:type="spellStart"/>
      <w:r w:rsidRPr="00F02A41">
        <w:rPr>
          <w:sz w:val="28"/>
          <w:szCs w:val="28"/>
        </w:rPr>
        <w:t>kraivog</w:t>
      </w:r>
      <w:proofErr w:type="spellEnd"/>
      <w:r w:rsidRPr="00F02A41">
        <w:rPr>
          <w:sz w:val="28"/>
          <w:szCs w:val="28"/>
        </w:rPr>
        <w:t>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На Сайте в разделах «Муниципальные услуги» размещается информация о местонахождении, режиме работы, справочных телефонах органа, предоставляющего Услугу, а также форма запроса и Регламент предоставления Услуги.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На информационных стендах размещается следующая информация: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- режим работы Главного архитектора, специалистов МКУ «УКС»;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- справочные телефоны;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- форма запроса и перечень документов, необходимых для получения Услуги, а также образец заполнения запроса;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- размер платы за предоставление Услуги;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- извлечения из законодательных и иных нормативных правовых актов, регулирующих вопросы, связанные с предоставлением Услуги;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- описание процедуры исполнения Услуги;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- порядок и сроки предоставления Услуги;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- порядок обжалования решений, действий (бездействия) должностных лиц, исполняющих Услугу.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Показателями доступности и качества Услуги являются: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- количество взаимодействий Заявителя с должностными лицами при предоставлении Услуги и их продолжительность;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- возможность получения информации о ходе предоставления Услуги;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- исключение фактов необоснованного отказа в приеме заявления о предоставлении Услуги;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- исключение необоснованных отказов в предоставлении Услуги;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- исключение необоснованных отказов в предоставлении информации об Услуге.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2.14. Особенности предоставления Услуги в электронной форме.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В электронном виде Заявителю обеспечивается: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- получение информации о порядке и сроках предоставления Услуги на Едином портале государственных и муниципальных услуг, Портале, Сайте;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- формирование запроса на предоставление Услуги на странице услуги на Портале;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- прием и регистрация запроса и иных документов, необходимых для предоставления Услуги, в системе электронного документооборота администрации города;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- получение сведений о ходе выполнения запроса на предоставление Услуги в разделе «Личный кабинет» на Портале;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- получение результата предоставления Услуги в разделе «Личный кабинет» на Портале;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F02A41">
        <w:rPr>
          <w:rFonts w:eastAsia="Calibri"/>
          <w:sz w:val="28"/>
          <w:szCs w:val="28"/>
        </w:rPr>
        <w:t xml:space="preserve">- досудебное (внесудебное) обжалование решений и действий (бездействий) органа, предоставляющего муниципальную услугу, должностного лица органа, предоставляющего муниципальную услугу, на </w:t>
      </w:r>
      <w:r w:rsidRPr="00F02A41">
        <w:rPr>
          <w:rFonts w:eastAsia="Calibri"/>
          <w:sz w:val="28"/>
          <w:szCs w:val="28"/>
        </w:rPr>
        <w:lastRenderedPageBreak/>
        <w:t>Едином портале государственных и муниципальных услуг, Портале, Сайте.</w:t>
      </w:r>
      <w:proofErr w:type="gramEnd"/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2.15. Особенности выполнения административной процедуры в КГБУ «МФЦ»: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- КГБУ «МФЦ» оказывает Услугу в рамках заключенного Соглашения о взаимодействии по предоставлению муниципальных услуг.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center"/>
        <w:outlineLvl w:val="1"/>
        <w:rPr>
          <w:rFonts w:eastAsia="Calibri"/>
          <w:sz w:val="28"/>
          <w:szCs w:val="28"/>
        </w:rPr>
      </w:pP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center"/>
        <w:outlineLvl w:val="1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III. СОСТАВ, ПОСЛЕДОВАТЕЛЬНОСТЬ И СРОКИ ВЫПОЛНЕНИЯ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АДМИНИСТРАТИВНЫХ ПРОЦЕДУР, ТРЕБОВАНИЯ К ПОРЯДКУ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ИХ ВЫПОЛНЕНИЯ, В ТОМ ЧИСЛЕ ОСОБЕННОСТИ ВЫПОЛНЕНИЯ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 xml:space="preserve">3.1. Последовательность административных процедур при предоставлении Услуги представлена на </w:t>
      </w:r>
      <w:hyperlink w:anchor="P654" w:history="1">
        <w:r w:rsidRPr="00F02A41">
          <w:rPr>
            <w:rFonts w:eastAsia="Calibri"/>
            <w:sz w:val="28"/>
            <w:szCs w:val="28"/>
          </w:rPr>
          <w:t>блок-схеме</w:t>
        </w:r>
      </w:hyperlink>
      <w:r w:rsidRPr="00F02A41">
        <w:rPr>
          <w:rFonts w:eastAsia="Calibri"/>
          <w:sz w:val="28"/>
          <w:szCs w:val="28"/>
        </w:rPr>
        <w:t xml:space="preserve"> согласно приложению   № 2 к настоящему Регламенту и включает в себя следующие административные процедуры: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-  прием и регистрация запроса;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- рассмотрение запроса;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- подготовка сведений, документов, материалов из ГИСОГД либо подготовка уведомления об отказе в предоставлении Услуги;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- выдача (направление) результата предоставления Услуги.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3.2. Прием и регистрация запроса: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1) основанием начала административной процедуры является поступление запроса и прилагаемых к нему документов в администрацию города;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2) запрос</w:t>
      </w:r>
      <w:r w:rsidRPr="00F02A41">
        <w:rPr>
          <w:rFonts w:ascii="Calibri" w:eastAsia="Calibri" w:hAnsi="Calibri" w:cs="Calibri"/>
          <w:sz w:val="28"/>
          <w:szCs w:val="28"/>
        </w:rPr>
        <w:t xml:space="preserve"> </w:t>
      </w:r>
      <w:r w:rsidRPr="00F02A41">
        <w:rPr>
          <w:rFonts w:eastAsia="Calibri"/>
          <w:sz w:val="28"/>
          <w:szCs w:val="28"/>
        </w:rPr>
        <w:t>с прилагаемыми к нему документами подлежит обязательной регистрации</w:t>
      </w:r>
      <w:r w:rsidRPr="00F02A41">
        <w:rPr>
          <w:rFonts w:ascii="Calibri" w:eastAsia="Calibri" w:hAnsi="Calibri" w:cs="Calibri"/>
          <w:sz w:val="28"/>
          <w:szCs w:val="28"/>
        </w:rPr>
        <w:t xml:space="preserve"> </w:t>
      </w:r>
      <w:r w:rsidRPr="00F02A41">
        <w:rPr>
          <w:rFonts w:eastAsia="Calibri"/>
          <w:sz w:val="28"/>
          <w:szCs w:val="28"/>
        </w:rPr>
        <w:t>в системе электронного документооборота Главного архитектора: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- при подаче лично - в течение 15 минут;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- при получении посредством почтовой или электронной связи - в день его поступления либо на следующий день в случае его поступления после 16 часов текущего рабочего дня или в выходной (праздничный) день;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- при получении лично сотрудником МФЦ - в течение 1 рабочего дня со дня поступления заявления от сотрудника МФЦ.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Запрос может быть подан на странице Услуги на Портале при переходе по ссылке «Заказать» путем заполнения интерактивных форм заявления с прикреплением документов, необходимых для предоставления Услуги.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Для идентификац</w:t>
      </w:r>
      <w:proofErr w:type="gramStart"/>
      <w:r w:rsidRPr="00F02A41">
        <w:rPr>
          <w:rFonts w:eastAsia="Calibri"/>
          <w:sz w:val="28"/>
          <w:szCs w:val="28"/>
        </w:rPr>
        <w:t>ии и ау</w:t>
      </w:r>
      <w:proofErr w:type="gramEnd"/>
      <w:r w:rsidRPr="00F02A41">
        <w:rPr>
          <w:rFonts w:eastAsia="Calibri"/>
          <w:sz w:val="28"/>
          <w:szCs w:val="28"/>
        </w:rPr>
        <w:t>тентификации используется подтвержденная учетная запись Заявителя в единой системе идентификации и аутентификации.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lastRenderedPageBreak/>
        <w:t xml:space="preserve">Поданные в электронной форме заявление и документы должны быть заверены электронной подписью в соответствии с </w:t>
      </w:r>
      <w:hyperlink r:id="rId32" w:history="1">
        <w:r w:rsidRPr="00F02A41">
          <w:rPr>
            <w:rFonts w:eastAsia="Calibri"/>
            <w:sz w:val="28"/>
            <w:szCs w:val="28"/>
          </w:rPr>
          <w:t>постановлением</w:t>
        </w:r>
      </w:hyperlink>
      <w:r w:rsidRPr="00F02A41">
        <w:rPr>
          <w:rFonts w:eastAsia="Calibri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В случае подачи запроса в электронной форме на Портале в «Личный кабинет» Заявителя направляется информация о факте принятия запроса.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При личном обращении Заявителя Главный архитектор или специалист МКУ «УКС»: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- устанавливает предмет обращения, личность Заявителя (полномочия представителя);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- проверяет полноту содержащихся в запросе сведений;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- проверяет наличие всех необходимых для предоставления Услуги документов.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3) результатом исполнения административной процедуры является регистрация запроса в системе электронного документооборота Главного архитектора с присвоением входящего номера;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4) максимальный срок выполнения административной процедуры составляет 1 рабочий день с момента поступления запроса.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3.3. Рассмотрение запроса:</w:t>
      </w:r>
    </w:p>
    <w:p w:rsidR="00F02A41" w:rsidRPr="00F02A41" w:rsidRDefault="00F02A41" w:rsidP="00F02A41">
      <w:pPr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1) основанием для начала административной процедуры является поступление зарегистрированного запроса и прилагаемых к нему документов специалисту МКУ «УКС»;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2) специалист МКУ «УКС»: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02A41">
        <w:rPr>
          <w:sz w:val="28"/>
          <w:szCs w:val="28"/>
        </w:rPr>
        <w:t>- заносит информацию в Реестр предоставления сведений, документов, материалов и рассматривает запрос в течение 2 рабочих дней со дня регистрации и, исходя из количества запрашиваемых заявителем сведений, документов, материалов, а также размеров платы за предоставление сведений, документов, материалов, определяет общий размер платы за предоставление запрашиваемых сведений, документов, материалов и фиксирует его на запросе;</w:t>
      </w:r>
      <w:proofErr w:type="gramEnd"/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02A41">
        <w:rPr>
          <w:sz w:val="28"/>
          <w:szCs w:val="28"/>
        </w:rPr>
        <w:t>- в соответствии со способом получения информации о стоимости Услуги, указанным в запросе, направляет Заявителю по адресу электронной почты, указанному в запросе, и (или) в личный кабинет Заявителя на Портале уведомление об оплате предоставления сведений, документов, материалов, в котором содержатся сведения об общем размере платы, расчете и сроках оплаты (с приложением в электронной форме документов (квитанции с реквизитами), необходимых для оплаты;</w:t>
      </w:r>
      <w:proofErr w:type="gramEnd"/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 xml:space="preserve">- в случае отсутствия в информационной системе сведений, документов, материалов, в отношении которых поступил запрос, осуществляет сбор необходимых сведений, документов, материалов для их предоставления Заявителю с учетом сроков, установленных в </w:t>
      </w:r>
      <w:hyperlink r:id="rId33" w:history="1">
        <w:r w:rsidRPr="00F02A41">
          <w:rPr>
            <w:sz w:val="28"/>
            <w:szCs w:val="28"/>
          </w:rPr>
          <w:t>пункте 2.4</w:t>
        </w:r>
      </w:hyperlink>
      <w:r w:rsidRPr="00F02A41">
        <w:rPr>
          <w:sz w:val="28"/>
          <w:szCs w:val="28"/>
        </w:rPr>
        <w:t xml:space="preserve"> настоящего Регламента;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lastRenderedPageBreak/>
        <w:t>- в случае если указанные в запросе сведения, документы, материалы относятся к информации ограниченного доступа, уведомляет Заявителя способом, указанным в запросе о порядке получения сведений, документов, материалов, с учетом требований о защите информации ограниченного доступа, предусмотренных законодательством Российской Федерации;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3) результатом административной процедуры является направление Заявителю уведомления об оплате предоставления сведений, документов, материалов;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4) срок выполнения административной процедуры составляет 2 рабочих дня со дня регистрации запроса.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3.4. Подготовка сведений, документов, материалов из ГИСОГД либо подготовка уведомления об отказе в предоставлении Услуги: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1) основанием для начала административной процедуры является поступление запроса с приложенными документами специалисту МКУ «УКС»;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2) специалист МКУ «УКС» выполняет следующие административные действия: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 xml:space="preserve">- осуществляет проверку содержащихся в ГИСОГД сведений по границе земельного участка на соответствие данным </w:t>
      </w:r>
      <w:proofErr w:type="spellStart"/>
      <w:r w:rsidRPr="00F02A41">
        <w:rPr>
          <w:sz w:val="28"/>
          <w:szCs w:val="28"/>
        </w:rPr>
        <w:t>Росреестра</w:t>
      </w:r>
      <w:proofErr w:type="spellEnd"/>
      <w:r w:rsidRPr="00F02A41">
        <w:rPr>
          <w:sz w:val="28"/>
          <w:szCs w:val="28"/>
        </w:rPr>
        <w:t>, в случае если Заявителем запрашивается информация в отношении земельного участка с указанием кадастрового номера.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 xml:space="preserve">В случае отсутствия сведений в ГИСОГД по данному земельному участку или при наличии разночтений готовится и направляется межведомственный запрос в </w:t>
      </w:r>
      <w:proofErr w:type="spellStart"/>
      <w:r w:rsidRPr="00F02A41">
        <w:rPr>
          <w:sz w:val="28"/>
          <w:szCs w:val="28"/>
        </w:rPr>
        <w:t>Росреестр</w:t>
      </w:r>
      <w:proofErr w:type="spellEnd"/>
      <w:r w:rsidRPr="00F02A41">
        <w:rPr>
          <w:sz w:val="28"/>
          <w:szCs w:val="28"/>
        </w:rPr>
        <w:t xml:space="preserve"> о границах земельного участка;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 xml:space="preserve">- осуществляет подготовку требуемых сведений, копий документов, материалов  при отсутствии оснований для отказа в предоставлении Услуги, предусмотренных </w:t>
      </w:r>
      <w:hyperlink r:id="rId34" w:history="1">
        <w:r w:rsidRPr="00F02A41">
          <w:rPr>
            <w:sz w:val="28"/>
            <w:szCs w:val="28"/>
          </w:rPr>
          <w:t>пунктом 2.9</w:t>
        </w:r>
      </w:hyperlink>
      <w:r w:rsidRPr="00F02A41">
        <w:rPr>
          <w:sz w:val="28"/>
          <w:szCs w:val="28"/>
        </w:rPr>
        <w:t xml:space="preserve">  настоящего Регламента;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- информирует отдел бухгалтерского учета и контроля администрации города о необходимости установить поступление денежных средств на расчетный счет администрации города от конкретного Заявителя. Отдел бухгалтерского учета и контроля администрации города  информирует ответственного исполнителя (либо Главного архитектора) о поступлении денежных средств не позднее следующего рабочего дня;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- изготавливает копии документов, материалов, содержащихся в ГИСОГД, в двух экземплярах: для Заявителя - на бумажном носителе или в электронном виде согласно требованиям к форме предоставления копий документов, указанным в запросе, для администрации города - в электронном виде, которые хранятся в системе электронного документооборота Главного архитектора в соответствии с номенклатурой дел.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При отсутствии технической возможности подготовки копий документов на бумажном носителе с сохранением качества, масштаба или объема информации испрашиваемые документы изготавливаются в уменьшенном формате без сохранения исходного масштаба чертежа или карты, либо предоставляются в электронном виде;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lastRenderedPageBreak/>
        <w:t>- нумерует, прошивает, заверяет копии документов в соответствии с требованиями делопроизводства и передает на согласование Главному архитектору.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Согласованные Главным архитектором копии документов передаются на подпись первому заместителю Главы города;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 xml:space="preserve">7) при наличии основания для отказа в предоставлении Услуги, предусмотренного </w:t>
      </w:r>
      <w:hyperlink r:id="rId35" w:history="1">
        <w:r w:rsidRPr="00F02A41">
          <w:rPr>
            <w:sz w:val="28"/>
            <w:szCs w:val="28"/>
          </w:rPr>
          <w:t>пунктом 2.9</w:t>
        </w:r>
      </w:hyperlink>
      <w:r w:rsidRPr="00F02A41">
        <w:rPr>
          <w:sz w:val="28"/>
          <w:szCs w:val="28"/>
        </w:rPr>
        <w:t xml:space="preserve"> настоящего Регламента, специалист МКУ «УКС»  готовит уведомление об отказе в предоставлении Услуги с указанием причин отказа, которое согласовывается Главным архитектором и передается на подпись первому заместителю Главы города.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Уведомление об отказе направляется Заявителю способом, указанным в запросе, не позднее следующего дня его подписания.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Если плата за предоставление сведений, документов, материалов внесена Заявителем в размере, превышающем общий размер платы, начисленной за предоставление сведений, документов, материалов, отдел бухгалтерского учета и контроля администрации города по заявлению Заявителя в срок не позднее 3 месяцев со дня поступления такого заявления обеспечивает возврат излишне уплаченных средств.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02A41">
        <w:rPr>
          <w:sz w:val="28"/>
          <w:szCs w:val="28"/>
        </w:rPr>
        <w:t xml:space="preserve">Если Заявителю было отказано в предоставлении сведений, документов, материалов по основанию, указанному в </w:t>
      </w:r>
      <w:hyperlink r:id="rId36" w:history="1">
        <w:r w:rsidRPr="00F02A41">
          <w:rPr>
            <w:sz w:val="28"/>
            <w:szCs w:val="28"/>
          </w:rPr>
          <w:t>подпункте 4 пункта 2.9</w:t>
        </w:r>
      </w:hyperlink>
      <w:r w:rsidRPr="00F02A41">
        <w:rPr>
          <w:sz w:val="28"/>
          <w:szCs w:val="28"/>
        </w:rPr>
        <w:t xml:space="preserve"> настоящего Регламента, в связи с внесением платы за предоставление сведений, документов, материалов не в полном объеме, отдел бухгалтерского учета и контроля администрации города по заявлению Заявителя в срок не позднее 3 месяцев со дня поступления такого заявления обеспечивает возврат уплаченных средств;</w:t>
      </w:r>
      <w:proofErr w:type="gramEnd"/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8) результатом административной процедуры является подписание первым заместителем Главы города заверенных копий документов, материалов из ГИСОГД либо уведомления об отказе в предоставлении Услуги;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9) срок административной процедуры подготовки сведений, документов, материалов из ГИСОГД составляет 8 рабочих дней с момента поступления зарегистрированного запроса с приложенными документами, за исключением случая, предусмотренного подпунктом 2 пункта 2.4 настоящего Регламента.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3.5. Выдача (направление) результата предоставления Услуги: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1) основанием для начала административной процедуры является поступление подписанных первым заместителем Главы города сведений, заверенных копий документов, материалов из ГИСОГД либо уведомления об отказе в предоставлении Услуги специалисту МКУ «УКС»;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2) специалист МКУ «УКС» осуществляет выдачу (направление) результата предоставления Услуги способом, указанным в запросе.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 xml:space="preserve">В случае если запрос подан в электронной форме и заявитель выбрал способ получения результата в электронной форме - в раздел «Личный </w:t>
      </w:r>
      <w:r w:rsidRPr="00F02A41">
        <w:rPr>
          <w:sz w:val="28"/>
          <w:szCs w:val="28"/>
        </w:rPr>
        <w:lastRenderedPageBreak/>
        <w:t>кабинет» на региональном портале государственных и муниципальных услуг Красноярского края.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В случае обращения заявителя в МФЦ результат предоставления Услуги передается сотрудникам МФЦ для выдачи Заявителю;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3) после выдачи результата предоставления Услуги специалист МКУ «УКС» оформляет соответствующую запись в Реестре предоставления сведений, документов, материалов;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4) невостребованные сведения, документы, материалы из ГИСОГД (не полученные Заявителем в течение 1 года при указании получения результата Услуги «лично») подлежат возвращению Главному архитектору;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5) результатом административной процедуры является выдача (направление) подписанных сведений, заверенных копий документов, материалов из ГИСОГД либо уведомления об отказе в предоставлении Услуги;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6) срок выполнения административной процедуры составляет 1 рабочий день с момента подписания сведений, заверенных копий документов, материалов из ГИСОГД либо уведомления об отказе в предоставлении Услуги.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center"/>
        <w:outlineLvl w:val="1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 xml:space="preserve">IV. ФОРМЫ </w:t>
      </w:r>
      <w:proofErr w:type="gramStart"/>
      <w:r w:rsidRPr="00F02A41">
        <w:rPr>
          <w:rFonts w:eastAsia="Calibri"/>
          <w:sz w:val="28"/>
          <w:szCs w:val="28"/>
        </w:rPr>
        <w:t>КОНТРОЛЯ ЗА</w:t>
      </w:r>
      <w:proofErr w:type="gramEnd"/>
      <w:r w:rsidRPr="00F02A41">
        <w:rPr>
          <w:rFonts w:eastAsia="Calibri"/>
          <w:sz w:val="28"/>
          <w:szCs w:val="28"/>
        </w:rPr>
        <w:t xml:space="preserve"> ИСПОЛНЕНИЕМ РЕГЛАМЕНТА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 xml:space="preserve">4.1. Текущий </w:t>
      </w:r>
      <w:proofErr w:type="gramStart"/>
      <w:r w:rsidRPr="00F02A41">
        <w:rPr>
          <w:rFonts w:eastAsia="Calibri"/>
          <w:sz w:val="28"/>
          <w:szCs w:val="28"/>
        </w:rPr>
        <w:t>контроль за</w:t>
      </w:r>
      <w:proofErr w:type="gramEnd"/>
      <w:r w:rsidRPr="00F02A41">
        <w:rPr>
          <w:rFonts w:eastAsia="Calibri"/>
          <w:sz w:val="28"/>
          <w:szCs w:val="28"/>
        </w:rPr>
        <w:t xml:space="preserve"> соблюдением последовательности действий, определенных Регламентом, осуществляется постоянно сотрудником отдела архитектуры и градостроительства МКУ «УКС».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02A41">
        <w:rPr>
          <w:sz w:val="28"/>
          <w:szCs w:val="28"/>
        </w:rPr>
        <w:t>Контроль за</w:t>
      </w:r>
      <w:proofErr w:type="gramEnd"/>
      <w:r w:rsidRPr="00F02A41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процедурами, осуществляется начальником отдела архитектуры и градостроительства МКУ «УКС», курирующим соответствующее направление деятельности, путем проверки своевременности, полноты и качества выполнения административных процедур в рамках предоставления Услуги.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Для текущего контроля используются сведения, полученные в информационной системе регистрации входящих и исходящих документов.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О случаях и причинах нарушения сроков и содержания административных процедур ответственные за их осуществление сотрудники немедленно информируют своих непосредственных руководителей, а также осуществляют срочные меры по устранению нарушений.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 xml:space="preserve">4.2. </w:t>
      </w:r>
      <w:proofErr w:type="gramStart"/>
      <w:r w:rsidRPr="00F02A41">
        <w:rPr>
          <w:rFonts w:eastAsia="Calibri"/>
          <w:sz w:val="28"/>
          <w:szCs w:val="28"/>
        </w:rPr>
        <w:t>Контроль за</w:t>
      </w:r>
      <w:proofErr w:type="gramEnd"/>
      <w:r w:rsidRPr="00F02A41">
        <w:rPr>
          <w:rFonts w:eastAsia="Calibri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содержащие жалобы на решения, действия (бездействие), Главным архитектором, сотрудниками отдела архитектуры и градостроительства МКУ «УКС».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 xml:space="preserve">Проверки могут быть плановыми (осуществляться по итогам работы отдела архитектуры и градостроительства МКУ «УКС» за полгода или год) и </w:t>
      </w:r>
      <w:r w:rsidRPr="00F02A41">
        <w:rPr>
          <w:sz w:val="28"/>
          <w:szCs w:val="28"/>
        </w:rPr>
        <w:lastRenderedPageBreak/>
        <w:t>внеплановыми. Основанием для проведения внеплановой проверки является обращение заинтересованного лица в письменном виде.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Не допускается направление обращения на рассмотрение должностному лицу, действия которого обжалуются.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Результаты рассмотрения обращения оформляются в виде мотивированного письменного ответа Заявителю.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Уполномоченные должностные лица несут предусмотренную законом ответственность за нарушение порядка и сроков выполнения административных процедур, требований настоящего Регламента, а также за ненадлежащее исполнение служебных обязанностей, совершение противоправных действий (бездействия).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Ответственность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         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center"/>
        <w:rPr>
          <w:rFonts w:eastAsia="Calibri"/>
          <w:sz w:val="28"/>
          <w:szCs w:val="28"/>
        </w:rPr>
      </w:pPr>
    </w:p>
    <w:p w:rsidR="00F02A41" w:rsidRPr="00F02A41" w:rsidRDefault="00F02A41" w:rsidP="00F02A41">
      <w:pPr>
        <w:widowControl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 xml:space="preserve">5.1. </w:t>
      </w:r>
      <w:proofErr w:type="gramStart"/>
      <w:r w:rsidRPr="00F02A41">
        <w:rPr>
          <w:sz w:val="28"/>
          <w:szCs w:val="28"/>
        </w:rPr>
        <w:t>Заявитель вправе обжаловать решения, принятые в ходе предоставления муниципальной услуги,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- Федеральный закон от 27.07.2010 № 210-ФЗ), или их работников в досудебном</w:t>
      </w:r>
      <w:proofErr w:type="gramEnd"/>
      <w:r w:rsidRPr="00F02A41">
        <w:rPr>
          <w:sz w:val="28"/>
          <w:szCs w:val="28"/>
        </w:rPr>
        <w:t xml:space="preserve"> (внесудебном) </w:t>
      </w:r>
      <w:proofErr w:type="gramStart"/>
      <w:r w:rsidRPr="00F02A41">
        <w:rPr>
          <w:sz w:val="28"/>
          <w:szCs w:val="28"/>
        </w:rPr>
        <w:t>порядке</w:t>
      </w:r>
      <w:proofErr w:type="gramEnd"/>
      <w:r w:rsidRPr="00F02A41">
        <w:rPr>
          <w:sz w:val="28"/>
          <w:szCs w:val="28"/>
        </w:rPr>
        <w:t>.</w:t>
      </w:r>
    </w:p>
    <w:p w:rsidR="00F02A41" w:rsidRPr="00F02A41" w:rsidRDefault="00F02A41" w:rsidP="00F02A41">
      <w:pPr>
        <w:widowControl w:val="0"/>
        <w:ind w:firstLine="709"/>
        <w:jc w:val="both"/>
        <w:rPr>
          <w:sz w:val="28"/>
          <w:szCs w:val="28"/>
        </w:rPr>
      </w:pP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5.2. Основанием для начала процедуры досудебного (внесудебного) обжалования является поступление жалобы.</w:t>
      </w:r>
    </w:p>
    <w:p w:rsidR="00F02A41" w:rsidRPr="00F02A41" w:rsidRDefault="00F02A41" w:rsidP="00F02A41">
      <w:pPr>
        <w:widowControl w:val="0"/>
        <w:ind w:firstLine="709"/>
        <w:jc w:val="both"/>
        <w:rPr>
          <w:sz w:val="28"/>
          <w:szCs w:val="28"/>
        </w:rPr>
      </w:pPr>
    </w:p>
    <w:p w:rsidR="00F02A41" w:rsidRPr="00F02A41" w:rsidRDefault="00F02A41" w:rsidP="00F02A41">
      <w:pPr>
        <w:widowControl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F02A41" w:rsidRPr="00F02A41" w:rsidRDefault="00F02A41" w:rsidP="00F02A41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 xml:space="preserve">1) нарушение срока регистрации запроса о предоставлении </w:t>
      </w:r>
      <w:r w:rsidRPr="00F02A41">
        <w:rPr>
          <w:sz w:val="28"/>
          <w:szCs w:val="28"/>
        </w:rPr>
        <w:lastRenderedPageBreak/>
        <w:t>муниципальной услуги, запроса, указанного в статье 15.1 Федерального закона от 27.07.2010 № 210-ФЗ;</w:t>
      </w:r>
    </w:p>
    <w:p w:rsidR="00F02A41" w:rsidRPr="00F02A41" w:rsidRDefault="00F02A41" w:rsidP="00F02A41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</w:t>
      </w:r>
      <w:r w:rsidRPr="00F02A41">
        <w:rPr>
          <w:sz w:val="24"/>
          <w:szCs w:val="24"/>
        </w:rPr>
        <w:t xml:space="preserve"> </w:t>
      </w:r>
      <w:r w:rsidRPr="00F02A41">
        <w:rPr>
          <w:sz w:val="28"/>
          <w:szCs w:val="28"/>
        </w:rPr>
        <w:t>от 27.07.2010 № 210-ФЗ;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F02A41" w:rsidRPr="00F02A41" w:rsidRDefault="00F02A41" w:rsidP="00F02A41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F02A41" w:rsidRPr="00F02A41" w:rsidRDefault="00F02A41" w:rsidP="00F02A41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proofErr w:type="gramStart"/>
      <w:r w:rsidRPr="00F02A41">
        <w:rPr>
          <w:sz w:val="28"/>
          <w:szCs w:val="28"/>
        </w:rPr>
        <w:t>5)   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</w:t>
      </w:r>
      <w:proofErr w:type="gramEnd"/>
      <w:r w:rsidRPr="00F02A41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</w:t>
      </w:r>
      <w:r w:rsidRPr="00F02A41">
        <w:rPr>
          <w:sz w:val="24"/>
          <w:szCs w:val="24"/>
        </w:rPr>
        <w:t xml:space="preserve"> </w:t>
      </w:r>
      <w:r w:rsidRPr="00F02A41">
        <w:rPr>
          <w:sz w:val="28"/>
          <w:szCs w:val="28"/>
        </w:rPr>
        <w:t>от 27.07.2010 № 210-ФЗ;</w:t>
      </w:r>
    </w:p>
    <w:p w:rsidR="00F02A41" w:rsidRPr="00F02A41" w:rsidRDefault="00F02A41" w:rsidP="00F02A41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6)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F02A41" w:rsidRPr="00F02A41" w:rsidRDefault="00F02A41" w:rsidP="00F02A41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proofErr w:type="gramStart"/>
      <w:r w:rsidRPr="00F02A41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</w:t>
      </w:r>
      <w:r w:rsidRPr="00F02A41">
        <w:rPr>
          <w:sz w:val="24"/>
          <w:szCs w:val="24"/>
        </w:rPr>
        <w:t xml:space="preserve"> </w:t>
      </w:r>
      <w:r w:rsidRPr="00F02A41">
        <w:rPr>
          <w:sz w:val="28"/>
          <w:szCs w:val="28"/>
        </w:rPr>
        <w:t>от 27.07.2010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02A41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</w:t>
      </w:r>
      <w:r w:rsidRPr="00F02A41">
        <w:rPr>
          <w:sz w:val="24"/>
          <w:szCs w:val="24"/>
        </w:rPr>
        <w:t xml:space="preserve"> </w:t>
      </w:r>
      <w:r w:rsidRPr="00F02A41">
        <w:rPr>
          <w:sz w:val="28"/>
          <w:szCs w:val="28"/>
        </w:rPr>
        <w:t xml:space="preserve">от </w:t>
      </w:r>
      <w:r w:rsidRPr="00F02A41">
        <w:rPr>
          <w:sz w:val="28"/>
          <w:szCs w:val="28"/>
        </w:rPr>
        <w:lastRenderedPageBreak/>
        <w:t>27.07.2010 № 210-ФЗ;</w:t>
      </w:r>
    </w:p>
    <w:p w:rsidR="00F02A41" w:rsidRPr="00F02A41" w:rsidRDefault="00F02A41" w:rsidP="00F02A41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8)     нарушение срока или порядка выдачи документов по результатам предоставления муниципальной услуги;</w:t>
      </w:r>
    </w:p>
    <w:p w:rsidR="00F02A41" w:rsidRPr="00F02A41" w:rsidRDefault="00F02A41" w:rsidP="00F02A41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proofErr w:type="gramStart"/>
      <w:r w:rsidRPr="00F02A41">
        <w:rPr>
          <w:sz w:val="28"/>
          <w:szCs w:val="28"/>
        </w:rPr>
        <w:t>9)  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</w:t>
      </w:r>
      <w:proofErr w:type="gramEnd"/>
      <w:r w:rsidRPr="00F02A41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</w:t>
      </w:r>
      <w:r w:rsidRPr="00F02A41">
        <w:rPr>
          <w:sz w:val="24"/>
          <w:szCs w:val="24"/>
        </w:rPr>
        <w:t xml:space="preserve"> </w:t>
      </w:r>
      <w:r w:rsidRPr="00F02A41">
        <w:rPr>
          <w:sz w:val="28"/>
          <w:szCs w:val="28"/>
        </w:rPr>
        <w:t>от 27.07.2010 № 210-ФЗ.</w:t>
      </w:r>
    </w:p>
    <w:p w:rsidR="00F02A41" w:rsidRPr="00F02A41" w:rsidRDefault="00F02A41" w:rsidP="00F02A41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7" w:history="1">
        <w:r w:rsidRPr="00F02A41">
          <w:rPr>
            <w:sz w:val="28"/>
            <w:szCs w:val="28"/>
          </w:rPr>
          <w:t>пунктом 4 части 1 статьи 7</w:t>
        </w:r>
      </w:hyperlink>
      <w:r w:rsidRPr="00F02A41">
        <w:rPr>
          <w:sz w:val="28"/>
          <w:szCs w:val="28"/>
        </w:rPr>
        <w:t xml:space="preserve"> Федерального закона</w:t>
      </w:r>
      <w:r w:rsidRPr="00F02A41">
        <w:rPr>
          <w:sz w:val="24"/>
          <w:szCs w:val="24"/>
        </w:rPr>
        <w:t xml:space="preserve"> </w:t>
      </w:r>
      <w:r w:rsidRPr="00F02A41">
        <w:rPr>
          <w:sz w:val="28"/>
          <w:szCs w:val="28"/>
        </w:rPr>
        <w:t xml:space="preserve">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38" w:history="1">
        <w:r w:rsidRPr="00F02A41">
          <w:rPr>
            <w:sz w:val="28"/>
            <w:szCs w:val="28"/>
          </w:rPr>
          <w:t>частью 1.3 статьи 16</w:t>
        </w:r>
      </w:hyperlink>
      <w:r w:rsidRPr="00F02A41">
        <w:rPr>
          <w:sz w:val="28"/>
          <w:szCs w:val="28"/>
        </w:rPr>
        <w:t xml:space="preserve"> Федерального закона</w:t>
      </w:r>
      <w:r w:rsidRPr="00F02A41">
        <w:rPr>
          <w:sz w:val="24"/>
          <w:szCs w:val="24"/>
        </w:rPr>
        <w:t xml:space="preserve"> </w:t>
      </w:r>
      <w:r w:rsidRPr="00F02A41">
        <w:rPr>
          <w:sz w:val="28"/>
          <w:szCs w:val="28"/>
        </w:rPr>
        <w:t>от 27.07.2010 № 210-ФЗ.</w:t>
      </w:r>
    </w:p>
    <w:p w:rsidR="00F02A41" w:rsidRPr="00F02A41" w:rsidRDefault="00F02A41" w:rsidP="00F02A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2A41" w:rsidRPr="00F02A41" w:rsidRDefault="00F02A41" w:rsidP="00F02A41">
      <w:pPr>
        <w:widowControl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5.4.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МФЦ), а также в организации, предусмотренные частью 1.1 статьи 16 Федерального закона</w:t>
      </w:r>
      <w:r w:rsidRPr="00F02A41">
        <w:rPr>
          <w:sz w:val="24"/>
          <w:szCs w:val="24"/>
        </w:rPr>
        <w:t xml:space="preserve"> </w:t>
      </w:r>
      <w:r w:rsidRPr="00F02A41">
        <w:rPr>
          <w:sz w:val="28"/>
          <w:szCs w:val="28"/>
        </w:rPr>
        <w:t>от 27.07.2010 № 210-ФЗ.</w:t>
      </w:r>
    </w:p>
    <w:p w:rsidR="00F02A41" w:rsidRPr="00F02A41" w:rsidRDefault="00F02A41" w:rsidP="00F02A41">
      <w:pPr>
        <w:widowControl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 xml:space="preserve"> Жалобы на решения и действия (бездействие) специалистов МКУ «УКС» подаются в порядке подчиненности на имя директора МКУ «УКС». Жалобы на решения и действия (бездействие) директора МКУ «УКС», Главного архитектора  подаются первому заместителю Главы города Ачинска или Главе города Ачинска. Жалобы на решения и действия (бездействие) первого заместителя Главы города подаются Главе города Ачинска. Жалобы на решения и действия (бездействие) работника МФЦ подаются руководителю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Красноярского края. Жалобы на решения и действия (бездействие) работников организаций, </w:t>
      </w:r>
      <w:r w:rsidRPr="00F02A41">
        <w:rPr>
          <w:sz w:val="28"/>
          <w:szCs w:val="28"/>
        </w:rPr>
        <w:lastRenderedPageBreak/>
        <w:t>предусмотренных частью 1.1 статьи 16 Федерального закона</w:t>
      </w:r>
      <w:r w:rsidRPr="00F02A41">
        <w:rPr>
          <w:sz w:val="24"/>
          <w:szCs w:val="24"/>
        </w:rPr>
        <w:t xml:space="preserve"> от</w:t>
      </w:r>
      <w:r w:rsidRPr="00F02A41">
        <w:rPr>
          <w:sz w:val="28"/>
          <w:szCs w:val="28"/>
        </w:rPr>
        <w:t xml:space="preserve"> 27.07.2010            № 210-ФЗ, подаются руководителям этих организаций.</w:t>
      </w:r>
    </w:p>
    <w:p w:rsidR="00F02A41" w:rsidRPr="00F02A41" w:rsidRDefault="00F02A41" w:rsidP="00F02A4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02A41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органов местного самоуправления города Ачинска, предоставляющих муниципальную услугу www.adm-achi</w:t>
      </w:r>
      <w:r w:rsidRPr="00F02A41">
        <w:rPr>
          <w:sz w:val="28"/>
          <w:szCs w:val="28"/>
          <w:lang w:val="en-US"/>
        </w:rPr>
        <w:t>n</w:t>
      </w:r>
      <w:r w:rsidRPr="00F02A41">
        <w:rPr>
          <w:sz w:val="28"/>
          <w:szCs w:val="28"/>
        </w:rPr>
        <w:t>sk.ru, единого краевого портала «Красноярский край», федеральной государственной информационной системы «Единый портал государственных</w:t>
      </w:r>
      <w:proofErr w:type="gramEnd"/>
      <w:r w:rsidRPr="00F02A41">
        <w:rPr>
          <w:sz w:val="28"/>
          <w:szCs w:val="28"/>
        </w:rPr>
        <w:t xml:space="preserve"> и муниципальных услуг (функций)», а также может быть </w:t>
      </w:r>
      <w:proofErr w:type="gramStart"/>
      <w:r w:rsidRPr="00F02A41">
        <w:rPr>
          <w:sz w:val="28"/>
          <w:szCs w:val="28"/>
        </w:rPr>
        <w:t>принята</w:t>
      </w:r>
      <w:proofErr w:type="gramEnd"/>
      <w:r w:rsidRPr="00F02A41">
        <w:rPr>
          <w:sz w:val="28"/>
          <w:szCs w:val="28"/>
        </w:rPr>
        <w:t xml:space="preserve"> при личном приеме заявителя.</w:t>
      </w:r>
    </w:p>
    <w:p w:rsidR="00F02A41" w:rsidRPr="00F02A41" w:rsidRDefault="00F02A41" w:rsidP="00F02A41">
      <w:pPr>
        <w:widowControl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 xml:space="preserve"> Жалоба на решения и действия (бездействие) МФЦ, работника МФЦ может быть направлена по почте, с использованием                         информационно-телекоммуникационной сети «Интернет», официального сайта МФЦ,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 </w:t>
      </w:r>
      <w:proofErr w:type="gramStart"/>
      <w:r w:rsidRPr="00F02A41">
        <w:rPr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</w:t>
      </w:r>
      <w:r w:rsidRPr="00F02A41">
        <w:rPr>
          <w:sz w:val="24"/>
          <w:szCs w:val="24"/>
        </w:rPr>
        <w:t xml:space="preserve"> </w:t>
      </w:r>
      <w:r w:rsidRPr="00F02A41">
        <w:rPr>
          <w:sz w:val="28"/>
          <w:szCs w:val="28"/>
        </w:rPr>
        <w:t>от 27.07.2010   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  <w:proofErr w:type="gramEnd"/>
    </w:p>
    <w:p w:rsidR="00F02A41" w:rsidRPr="00F02A41" w:rsidRDefault="00F02A41" w:rsidP="00F02A41">
      <w:pPr>
        <w:widowControl w:val="0"/>
        <w:ind w:firstLine="709"/>
        <w:jc w:val="both"/>
        <w:rPr>
          <w:sz w:val="28"/>
          <w:szCs w:val="28"/>
        </w:rPr>
      </w:pPr>
    </w:p>
    <w:p w:rsidR="00F02A41" w:rsidRPr="00F02A41" w:rsidRDefault="00F02A41" w:rsidP="00F02A41">
      <w:pPr>
        <w:widowControl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5.5. Жалоба должна содержать:</w:t>
      </w:r>
    </w:p>
    <w:p w:rsidR="00F02A41" w:rsidRPr="00F02A41" w:rsidRDefault="00F02A41" w:rsidP="00F02A4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02A41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  <w:proofErr w:type="gramEnd"/>
    </w:p>
    <w:p w:rsidR="00F02A41" w:rsidRPr="00F02A41" w:rsidRDefault="00F02A41" w:rsidP="00F02A4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02A4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02A41" w:rsidRPr="00F02A41" w:rsidRDefault="00F02A41" w:rsidP="00F02A41">
      <w:pPr>
        <w:widowControl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 организаций, предусмотренных частью </w:t>
      </w:r>
      <w:r w:rsidRPr="00F02A41">
        <w:rPr>
          <w:sz w:val="28"/>
          <w:szCs w:val="28"/>
        </w:rPr>
        <w:lastRenderedPageBreak/>
        <w:t>1.1 статьи 16 Федерального закона</w:t>
      </w:r>
      <w:r w:rsidRPr="00F02A41">
        <w:rPr>
          <w:sz w:val="24"/>
          <w:szCs w:val="24"/>
        </w:rPr>
        <w:t xml:space="preserve">  </w:t>
      </w:r>
      <w:r w:rsidRPr="00F02A41">
        <w:rPr>
          <w:sz w:val="28"/>
          <w:szCs w:val="28"/>
        </w:rPr>
        <w:t>от 27.07.2010 № 210-ФЗ, их работников;</w:t>
      </w:r>
    </w:p>
    <w:p w:rsidR="00F02A41" w:rsidRPr="00F02A41" w:rsidRDefault="00F02A41" w:rsidP="00F02A41">
      <w:pPr>
        <w:widowControl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4) доводы, на основании которых заявитель не согласен                                      с решением и действием (бездействием) органа, предоставляющего муниципальную услугу, должностного лица органа,                         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</w:t>
      </w:r>
      <w:r w:rsidRPr="00F02A41">
        <w:rPr>
          <w:sz w:val="24"/>
          <w:szCs w:val="24"/>
        </w:rPr>
        <w:t xml:space="preserve"> </w:t>
      </w:r>
      <w:r w:rsidRPr="00F02A41">
        <w:rPr>
          <w:sz w:val="28"/>
          <w:szCs w:val="28"/>
        </w:rPr>
        <w:t>от 27.07.2010  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02A41" w:rsidRPr="00F02A41" w:rsidRDefault="00F02A41" w:rsidP="00F02A41">
      <w:pPr>
        <w:widowControl w:val="0"/>
        <w:ind w:firstLine="709"/>
        <w:jc w:val="both"/>
        <w:rPr>
          <w:sz w:val="28"/>
          <w:szCs w:val="28"/>
        </w:rPr>
      </w:pPr>
    </w:p>
    <w:p w:rsidR="00F02A41" w:rsidRPr="00F02A41" w:rsidRDefault="00F02A41" w:rsidP="00F02A41">
      <w:pPr>
        <w:widowControl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 xml:space="preserve">5.6. </w:t>
      </w:r>
      <w:proofErr w:type="gramStart"/>
      <w:r w:rsidRPr="00F02A41">
        <w:rPr>
          <w:sz w:val="28"/>
          <w:szCs w:val="28"/>
        </w:rPr>
        <w:t>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</w:t>
      </w:r>
      <w:r w:rsidRPr="00F02A41">
        <w:rPr>
          <w:sz w:val="24"/>
          <w:szCs w:val="24"/>
        </w:rPr>
        <w:t xml:space="preserve"> </w:t>
      </w:r>
      <w:r w:rsidRPr="00F02A41">
        <w:rPr>
          <w:sz w:val="28"/>
          <w:szCs w:val="28"/>
        </w:rPr>
        <w:t>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от 27.07.2010   № 210-ФЗ</w:t>
      </w:r>
      <w:proofErr w:type="gramEnd"/>
      <w:r w:rsidRPr="00F02A41">
        <w:rPr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02A41" w:rsidRPr="00F02A41" w:rsidRDefault="00F02A41" w:rsidP="00F02A41">
      <w:pPr>
        <w:widowControl w:val="0"/>
        <w:ind w:firstLine="709"/>
        <w:jc w:val="both"/>
        <w:rPr>
          <w:sz w:val="28"/>
          <w:szCs w:val="28"/>
        </w:rPr>
      </w:pPr>
    </w:p>
    <w:p w:rsidR="00F02A41" w:rsidRPr="00F02A41" w:rsidRDefault="00F02A41" w:rsidP="00F02A41">
      <w:pPr>
        <w:widowControl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F02A41" w:rsidRPr="00F02A41" w:rsidRDefault="00F02A41" w:rsidP="00F02A4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02A41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F02A41" w:rsidRPr="00F02A41" w:rsidRDefault="00F02A41" w:rsidP="00F02A41">
      <w:pPr>
        <w:widowControl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2) в удовлетворении жалобы отказывается.</w:t>
      </w:r>
    </w:p>
    <w:p w:rsidR="00F02A41" w:rsidRPr="00F02A41" w:rsidRDefault="00F02A41" w:rsidP="00F02A41">
      <w:pPr>
        <w:widowControl w:val="0"/>
        <w:ind w:firstLine="709"/>
        <w:jc w:val="both"/>
        <w:rPr>
          <w:sz w:val="28"/>
          <w:szCs w:val="28"/>
        </w:rPr>
      </w:pPr>
    </w:p>
    <w:p w:rsidR="00F02A41" w:rsidRPr="00F02A41" w:rsidRDefault="00F02A41" w:rsidP="00F02A41">
      <w:pPr>
        <w:widowControl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>5.8.  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2A41" w:rsidRPr="00F02A41" w:rsidRDefault="00F02A41" w:rsidP="00F02A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 xml:space="preserve">5.9.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39" w:history="1">
        <w:r w:rsidRPr="00F02A41">
          <w:rPr>
            <w:color w:val="0000FF"/>
            <w:sz w:val="28"/>
            <w:szCs w:val="28"/>
          </w:rPr>
          <w:t>ч. 1.1 ст. 16</w:t>
        </w:r>
      </w:hyperlink>
      <w:r w:rsidRPr="00F02A41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02A41">
        <w:rPr>
          <w:sz w:val="28"/>
          <w:szCs w:val="28"/>
        </w:rPr>
        <w:t>неудобства</w:t>
      </w:r>
      <w:proofErr w:type="gramEnd"/>
      <w:r w:rsidRPr="00F02A41">
        <w:rPr>
          <w:sz w:val="28"/>
          <w:szCs w:val="28"/>
        </w:rPr>
        <w:t xml:space="preserve"> и указывается информация о </w:t>
      </w:r>
      <w:r w:rsidRPr="00F02A41">
        <w:rPr>
          <w:sz w:val="28"/>
          <w:szCs w:val="28"/>
        </w:rPr>
        <w:lastRenderedPageBreak/>
        <w:t xml:space="preserve">дальнейших </w:t>
      </w:r>
      <w:proofErr w:type="gramStart"/>
      <w:r w:rsidRPr="00F02A41">
        <w:rPr>
          <w:sz w:val="28"/>
          <w:szCs w:val="28"/>
        </w:rPr>
        <w:t>действиях</w:t>
      </w:r>
      <w:proofErr w:type="gramEnd"/>
      <w:r w:rsidRPr="00F02A41">
        <w:rPr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F02A41" w:rsidRPr="00F02A41" w:rsidRDefault="00F02A41" w:rsidP="00F02A41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F02A41">
        <w:rPr>
          <w:sz w:val="28"/>
          <w:szCs w:val="28"/>
        </w:rPr>
        <w:t xml:space="preserve">5.10. В случае признания </w:t>
      </w:r>
      <w:proofErr w:type="gramStart"/>
      <w:r w:rsidRPr="00F02A41">
        <w:rPr>
          <w:sz w:val="28"/>
          <w:szCs w:val="28"/>
        </w:rPr>
        <w:t>жалобы</w:t>
      </w:r>
      <w:proofErr w:type="gramEnd"/>
      <w:r w:rsidRPr="00F02A41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02A41" w:rsidRPr="00F02A41" w:rsidRDefault="00F02A41" w:rsidP="00F02A41">
      <w:pPr>
        <w:widowControl w:val="0"/>
        <w:ind w:firstLine="709"/>
        <w:jc w:val="both"/>
        <w:rPr>
          <w:sz w:val="28"/>
          <w:szCs w:val="28"/>
        </w:rPr>
      </w:pPr>
    </w:p>
    <w:p w:rsidR="00F02A41" w:rsidRPr="00F02A41" w:rsidRDefault="00F02A41" w:rsidP="00F02A41">
      <w:pPr>
        <w:widowControl w:val="0"/>
        <w:ind w:firstLine="709"/>
        <w:jc w:val="both"/>
        <w:rPr>
          <w:sz w:val="28"/>
          <w:szCs w:val="28"/>
        </w:rPr>
      </w:pPr>
      <w:r w:rsidRPr="00F02A41">
        <w:rPr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F02A4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02A41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пунктом 5.3 настоящего Регламента, незамедлительно направляют имеющиеся материалы в органы прокуратуры.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F02A41">
        <w:rPr>
          <w:rFonts w:eastAsia="Calibri"/>
          <w:sz w:val="28"/>
          <w:szCs w:val="28"/>
        </w:rPr>
        <w:t xml:space="preserve"> </w:t>
      </w: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P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  <w:r w:rsidRPr="00F02A41">
        <w:rPr>
          <w:sz w:val="24"/>
          <w:szCs w:val="24"/>
        </w:rPr>
        <w:lastRenderedPageBreak/>
        <w:t xml:space="preserve">                                     Приложение № 1 к Регламенту</w:t>
      </w:r>
    </w:p>
    <w:p w:rsidR="00F02A41" w:rsidRPr="00F02A41" w:rsidRDefault="00F02A41" w:rsidP="00F02A4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F02A41">
        <w:rPr>
          <w:sz w:val="24"/>
          <w:szCs w:val="24"/>
        </w:rPr>
        <w:t xml:space="preserve">    </w:t>
      </w:r>
    </w:p>
    <w:p w:rsidR="00F02A41" w:rsidRPr="00F02A41" w:rsidRDefault="00F02A41" w:rsidP="00F02A41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F02A41">
        <w:rPr>
          <w:sz w:val="24"/>
          <w:szCs w:val="24"/>
        </w:rPr>
        <w:t xml:space="preserve">                                          В администрацию города Ачинска</w:t>
      </w:r>
    </w:p>
    <w:p w:rsidR="00F02A41" w:rsidRPr="00F02A41" w:rsidRDefault="00F02A41" w:rsidP="00F02A41">
      <w:pPr>
        <w:widowControl w:val="0"/>
        <w:autoSpaceDE w:val="0"/>
        <w:autoSpaceDN w:val="0"/>
        <w:rPr>
          <w:sz w:val="24"/>
          <w:szCs w:val="24"/>
        </w:rPr>
      </w:pPr>
      <w:r w:rsidRPr="00F02A41">
        <w:rPr>
          <w:sz w:val="24"/>
          <w:szCs w:val="24"/>
        </w:rPr>
        <w:t xml:space="preserve">                                                                      от _____________________________________</w:t>
      </w:r>
    </w:p>
    <w:p w:rsidR="00F02A41" w:rsidRPr="00F02A41" w:rsidRDefault="00F02A41" w:rsidP="00F02A41">
      <w:pPr>
        <w:widowControl w:val="0"/>
        <w:autoSpaceDE w:val="0"/>
        <w:autoSpaceDN w:val="0"/>
        <w:rPr>
          <w:sz w:val="24"/>
          <w:szCs w:val="24"/>
        </w:rPr>
      </w:pPr>
      <w:r w:rsidRPr="00F02A41">
        <w:rPr>
          <w:sz w:val="24"/>
          <w:szCs w:val="24"/>
        </w:rPr>
        <w:t xml:space="preserve">                                                                          _____________________________________</w:t>
      </w:r>
    </w:p>
    <w:p w:rsidR="00F02A41" w:rsidRPr="00F02A41" w:rsidRDefault="00F02A41" w:rsidP="00F02A41">
      <w:pPr>
        <w:widowControl w:val="0"/>
        <w:autoSpaceDE w:val="0"/>
        <w:autoSpaceDN w:val="0"/>
        <w:jc w:val="center"/>
      </w:pPr>
      <w:r w:rsidRPr="00F02A41">
        <w:t xml:space="preserve">                                                                   </w:t>
      </w:r>
      <w:proofErr w:type="gramStart"/>
      <w:r w:rsidRPr="00F02A41">
        <w:t>(Ф.И.О. заявителя, руководителя  или</w:t>
      </w:r>
      <w:proofErr w:type="gramEnd"/>
    </w:p>
    <w:p w:rsidR="00F02A41" w:rsidRPr="00F02A41" w:rsidRDefault="00F02A41" w:rsidP="00F02A41">
      <w:pPr>
        <w:widowControl w:val="0"/>
        <w:autoSpaceDE w:val="0"/>
        <w:autoSpaceDN w:val="0"/>
        <w:jc w:val="center"/>
      </w:pPr>
      <w:r w:rsidRPr="00F02A41">
        <w:t xml:space="preserve">                                                                       представителя по доверенности)</w:t>
      </w:r>
    </w:p>
    <w:p w:rsidR="00F02A41" w:rsidRPr="00F02A41" w:rsidRDefault="00F02A41" w:rsidP="00F02A41">
      <w:pPr>
        <w:widowControl w:val="0"/>
        <w:autoSpaceDE w:val="0"/>
        <w:autoSpaceDN w:val="0"/>
        <w:rPr>
          <w:sz w:val="24"/>
          <w:szCs w:val="24"/>
        </w:rPr>
      </w:pPr>
      <w:r w:rsidRPr="00F02A41">
        <w:rPr>
          <w:sz w:val="24"/>
          <w:szCs w:val="24"/>
        </w:rPr>
        <w:t xml:space="preserve">                                                                          _____________________________________</w:t>
      </w:r>
    </w:p>
    <w:p w:rsidR="00F02A41" w:rsidRPr="00F02A41" w:rsidRDefault="00F02A41" w:rsidP="00F02A41">
      <w:pPr>
        <w:widowControl w:val="0"/>
        <w:autoSpaceDE w:val="0"/>
        <w:autoSpaceDN w:val="0"/>
      </w:pPr>
      <w:r w:rsidRPr="00F02A41">
        <w:t xml:space="preserve">                                                                                         (реквизиты документа, удостоверяющего личность)</w:t>
      </w:r>
    </w:p>
    <w:p w:rsidR="00F02A41" w:rsidRPr="00F02A41" w:rsidRDefault="00F02A41" w:rsidP="00F02A41">
      <w:pPr>
        <w:widowControl w:val="0"/>
        <w:autoSpaceDE w:val="0"/>
        <w:autoSpaceDN w:val="0"/>
        <w:rPr>
          <w:sz w:val="24"/>
          <w:szCs w:val="24"/>
        </w:rPr>
      </w:pPr>
      <w:r w:rsidRPr="00F02A41">
        <w:rPr>
          <w:sz w:val="24"/>
          <w:szCs w:val="24"/>
        </w:rPr>
        <w:t xml:space="preserve">                                                                          ______________________________________</w:t>
      </w:r>
    </w:p>
    <w:p w:rsidR="00F02A41" w:rsidRPr="00F02A41" w:rsidRDefault="00F02A41" w:rsidP="00F02A41">
      <w:pPr>
        <w:widowControl w:val="0"/>
        <w:autoSpaceDE w:val="0"/>
        <w:autoSpaceDN w:val="0"/>
      </w:pPr>
      <w:r w:rsidRPr="00F02A41">
        <w:t xml:space="preserve">                                                                                             (наименование организации, ИНН, ОГРН, ОПФ)</w:t>
      </w:r>
    </w:p>
    <w:p w:rsidR="00F02A41" w:rsidRPr="00F02A41" w:rsidRDefault="00F02A41" w:rsidP="00F02A41">
      <w:pPr>
        <w:widowControl w:val="0"/>
        <w:autoSpaceDE w:val="0"/>
        <w:autoSpaceDN w:val="0"/>
        <w:rPr>
          <w:sz w:val="24"/>
          <w:szCs w:val="24"/>
        </w:rPr>
      </w:pPr>
      <w:r w:rsidRPr="00F02A41">
        <w:rPr>
          <w:sz w:val="24"/>
          <w:szCs w:val="24"/>
        </w:rPr>
        <w:t xml:space="preserve">                                                                          ______________________________________</w:t>
      </w:r>
    </w:p>
    <w:p w:rsidR="00F02A41" w:rsidRPr="00F02A41" w:rsidRDefault="00F02A41" w:rsidP="00F02A41">
      <w:pPr>
        <w:widowControl w:val="0"/>
        <w:autoSpaceDE w:val="0"/>
        <w:autoSpaceDN w:val="0"/>
      </w:pPr>
      <w:r w:rsidRPr="00F02A41">
        <w:t xml:space="preserve">                                                                                            </w:t>
      </w:r>
      <w:proofErr w:type="gramStart"/>
      <w:r w:rsidRPr="00F02A41">
        <w:t xml:space="preserve">(адрес места жительства (для гражданина) или </w:t>
      </w:r>
      <w:proofErr w:type="gramEnd"/>
    </w:p>
    <w:p w:rsidR="00F02A41" w:rsidRPr="00F02A41" w:rsidRDefault="00F02A41" w:rsidP="00F02A41">
      <w:pPr>
        <w:widowControl w:val="0"/>
        <w:autoSpaceDE w:val="0"/>
        <w:autoSpaceDN w:val="0"/>
      </w:pPr>
      <w:r w:rsidRPr="00F02A41">
        <w:t xml:space="preserve">                                                                                              сведения о местонахождении организации)</w:t>
      </w:r>
    </w:p>
    <w:p w:rsidR="00F02A41" w:rsidRPr="00F02A41" w:rsidRDefault="00F02A41" w:rsidP="00F02A41">
      <w:pPr>
        <w:widowControl w:val="0"/>
        <w:autoSpaceDE w:val="0"/>
        <w:autoSpaceDN w:val="0"/>
        <w:rPr>
          <w:sz w:val="24"/>
          <w:szCs w:val="24"/>
        </w:rPr>
      </w:pPr>
      <w:r w:rsidRPr="00F02A41">
        <w:rPr>
          <w:sz w:val="24"/>
          <w:szCs w:val="24"/>
        </w:rPr>
        <w:t xml:space="preserve">                                                                       Почтовый адрес: ________________________</w:t>
      </w:r>
    </w:p>
    <w:p w:rsidR="00F02A41" w:rsidRPr="00F02A41" w:rsidRDefault="00F02A41" w:rsidP="00F02A41">
      <w:pPr>
        <w:widowControl w:val="0"/>
        <w:autoSpaceDE w:val="0"/>
        <w:autoSpaceDN w:val="0"/>
        <w:rPr>
          <w:sz w:val="24"/>
          <w:szCs w:val="24"/>
        </w:rPr>
      </w:pPr>
      <w:r w:rsidRPr="00F02A41">
        <w:rPr>
          <w:sz w:val="24"/>
          <w:szCs w:val="24"/>
        </w:rPr>
        <w:t xml:space="preserve">                                                                       Электронный адрес: _____________________</w:t>
      </w:r>
    </w:p>
    <w:p w:rsidR="00F02A41" w:rsidRPr="00F02A41" w:rsidRDefault="00F02A41" w:rsidP="00F02A41">
      <w:pPr>
        <w:widowControl w:val="0"/>
        <w:autoSpaceDE w:val="0"/>
        <w:autoSpaceDN w:val="0"/>
        <w:rPr>
          <w:sz w:val="24"/>
          <w:szCs w:val="24"/>
        </w:rPr>
      </w:pPr>
      <w:r w:rsidRPr="00F02A41">
        <w:rPr>
          <w:sz w:val="24"/>
          <w:szCs w:val="24"/>
        </w:rPr>
        <w:t xml:space="preserve">                                                                       Номер контактного телефона: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</w:pPr>
    </w:p>
    <w:p w:rsidR="00F02A41" w:rsidRPr="00F02A41" w:rsidRDefault="00F02A41" w:rsidP="00F02A41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0" w:name="P492"/>
      <w:bookmarkEnd w:id="0"/>
      <w:r w:rsidRPr="00F02A41">
        <w:rPr>
          <w:sz w:val="24"/>
          <w:szCs w:val="24"/>
        </w:rPr>
        <w:t>ЗАПРОС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>1.   Прошу  предоставить  сведения  из  государственной  информационной системы обеспечения градостроительной деятельности (далее - ГИСОГД):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20955</wp:posOffset>
                </wp:positionV>
                <wp:extent cx="190500" cy="190500"/>
                <wp:effectExtent l="9525" t="5715" r="9525" b="1333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-2.55pt;margin-top:1.65pt;width: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"/>
            </w:pict>
          </mc:Fallback>
        </mc:AlternateContent>
      </w:r>
      <w:r w:rsidRPr="00F02A41">
        <w:rPr>
          <w:sz w:val="24"/>
          <w:szCs w:val="24"/>
        </w:rPr>
        <w:t xml:space="preserve">     о земельном участке: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>кадастровый номер: ________________________________________________________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>адрес (местоположение): ___________________________________________________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>площадь: __________________________________________________________________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148590</wp:posOffset>
                </wp:positionV>
                <wp:extent cx="190500" cy="190500"/>
                <wp:effectExtent l="9525" t="5715" r="9525" b="1333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-2.55pt;margin-top:11.7pt;width: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"/>
            </w:pict>
          </mc:Fallback>
        </mc:AlternateConten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 xml:space="preserve">      об объекте недвижимости: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>адрес (местоположение): ___________________________________________________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165735</wp:posOffset>
                </wp:positionV>
                <wp:extent cx="190500" cy="190500"/>
                <wp:effectExtent l="9525" t="5715" r="9525" b="1333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-2.55pt;margin-top:13.05pt;width: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"/>
            </w:pict>
          </mc:Fallback>
        </mc:AlternateConten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 xml:space="preserve">        </w:t>
      </w:r>
      <w:proofErr w:type="gramStart"/>
      <w:r w:rsidRPr="00F02A41">
        <w:rPr>
          <w:sz w:val="24"/>
          <w:szCs w:val="24"/>
        </w:rPr>
        <w:t>о территории, границы  которой  указаны  на  схеме,  имеют  описание в координатах (нужное подчеркнуть), из следующих разделов ГИСОГД (указать раздел  ГИСОГД,  сведения  из  которого  запрашиваются, и сведения, которые запрашиваются):</w:t>
      </w:r>
      <w:proofErr w:type="gramEnd"/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-3810</wp:posOffset>
                </wp:positionV>
                <wp:extent cx="190500" cy="190500"/>
                <wp:effectExtent l="9525" t="7620" r="9525" b="1143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-2.55pt;margin-top:-.3pt;width: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"/>
            </w:pict>
          </mc:Fallback>
        </mc:AlternateContent>
      </w:r>
      <w:r w:rsidRPr="00F02A41">
        <w:rPr>
          <w:sz w:val="24"/>
          <w:szCs w:val="24"/>
        </w:rPr>
        <w:t xml:space="preserve">        Раздел 3  "Документы  территориального  планирования муниципального образования":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>документы   территориального  планирования  муниципальных  образований, нормативные  правовые  акты, которыми утверждены документы территориального планирования  муниципальных образований, и (или) нормативные правовые акты, которыми внесены изменения в такие документы.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148590</wp:posOffset>
                </wp:positionV>
                <wp:extent cx="190500" cy="190500"/>
                <wp:effectExtent l="9525" t="11430" r="9525" b="762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-2.55pt;margin-top:11.7pt;width: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"/>
            </w:pict>
          </mc:Fallback>
        </mc:AlternateConten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 xml:space="preserve">      Раздел 4 "Нормативы градостроительного проектирования":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>нормативы градостроительного проектирования, нормативные правовые акты, которыми  утверждены  нормативы  градостроительного проектирования, и (или) нормативные правовые акты, которыми внесены изменения в такие документы.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118110</wp:posOffset>
                </wp:positionV>
                <wp:extent cx="190500" cy="190500"/>
                <wp:effectExtent l="9525" t="9525" r="9525" b="952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-2.55pt;margin-top:9.3pt;width: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"/>
            </w:pict>
          </mc:Fallback>
        </mc:AlternateConten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 xml:space="preserve">        Раздел 5 "Градостроительное зонирование":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 xml:space="preserve">правила  землепользования  и застройки территорий, нормативные правовые акты,  которыми утверждены правила землепользования и застройки территорий, и  (или)  нормативные  правовые  акты,  которыми  внесены изменения </w:t>
      </w:r>
      <w:proofErr w:type="gramStart"/>
      <w:r w:rsidRPr="00F02A41">
        <w:rPr>
          <w:sz w:val="24"/>
          <w:szCs w:val="24"/>
        </w:rPr>
        <w:t>в</w:t>
      </w:r>
      <w:proofErr w:type="gramEnd"/>
      <w:r w:rsidRPr="00F02A41">
        <w:rPr>
          <w:sz w:val="24"/>
          <w:szCs w:val="24"/>
        </w:rPr>
        <w:t xml:space="preserve"> такие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>документы.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143510</wp:posOffset>
                </wp:positionV>
                <wp:extent cx="190500" cy="190500"/>
                <wp:effectExtent l="9525" t="9525" r="9525" b="952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-2.55pt;margin-top:11.3pt;width:1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"/>
            </w:pict>
          </mc:Fallback>
        </mc:AlternateContent>
      </w:r>
      <w:r w:rsidRPr="00F02A41">
        <w:rPr>
          <w:sz w:val="24"/>
          <w:szCs w:val="24"/>
        </w:rPr>
        <w:t xml:space="preserve">    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 xml:space="preserve">      Раздел 6 "Правила благоустройства территории":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F02A41">
        <w:rPr>
          <w:sz w:val="24"/>
          <w:szCs w:val="24"/>
        </w:rPr>
        <w:lastRenderedPageBreak/>
        <w:t>правила благоустройства территории, нормативные правовые акты, которыми утверждены правила благоустройства территории, и (или) нормативные правовые акты,   которыми  внесены  изменения  в  такие  документы;  закон  субъекта Российской   Федерации,   которым   утвержден  порядок  определения  границ прилегающих территорий.</w:t>
      </w:r>
      <w:proofErr w:type="gramEnd"/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 xml:space="preserve">    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168275</wp:posOffset>
                </wp:positionV>
                <wp:extent cx="190500" cy="190500"/>
                <wp:effectExtent l="9525" t="9525" r="9525" b="952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-1.8pt;margin-top:13.25pt;width:1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"/>
            </w:pict>
          </mc:Fallback>
        </mc:AlternateContent>
      </w:r>
      <w:r w:rsidRPr="00F02A41">
        <w:rPr>
          <w:sz w:val="24"/>
          <w:szCs w:val="24"/>
        </w:rPr>
        <w:t>Раздел 7 "Планировка территории":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 xml:space="preserve">       документация по планировке территории, ненормативные правовые акты, которыми утверждена документация по планировке  территории, и (или) ненормативные правовые акты,  которыми  внесены  изменения  в такую документацию;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29210</wp:posOffset>
                </wp:positionV>
                <wp:extent cx="190500" cy="190500"/>
                <wp:effectExtent l="9525" t="9525" r="9525" b="952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-1.8pt;margin-top:2.3pt;width:1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"/>
            </w:pict>
          </mc:Fallback>
        </mc:AlternateContent>
      </w:r>
      <w:r w:rsidRPr="00F02A41">
        <w:rPr>
          <w:sz w:val="24"/>
          <w:szCs w:val="24"/>
        </w:rPr>
        <w:t xml:space="preserve">      нормативные правовые  акты,  которыми утверждены порядок подготовки документации по планировке территории,  порядок принятия решения об утверждении документации по планировке территории, порядок внесения изменений  в  такую  документацию, порядок отмены такой документации или ее отдельных  частей, порядок признания отдельных частей такой документации не подлежащими применению.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133985</wp:posOffset>
                </wp:positionV>
                <wp:extent cx="190500" cy="190500"/>
                <wp:effectExtent l="9525" t="9525" r="9525" b="952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-1.8pt;margin-top:10.55pt;width:1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"/>
            </w:pict>
          </mc:Fallback>
        </mc:AlternateContent>
      </w:r>
      <w:r w:rsidRPr="00F02A41">
        <w:rPr>
          <w:sz w:val="24"/>
          <w:szCs w:val="24"/>
        </w:rPr>
        <w:t xml:space="preserve"> 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 xml:space="preserve">       Раздел 8 "Инженерные изыскания":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>материалы и результаты инженерных изысканий.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160655</wp:posOffset>
                </wp:positionV>
                <wp:extent cx="190500" cy="190500"/>
                <wp:effectExtent l="9525" t="9525" r="9525" b="952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-1.8pt;margin-top:12.65pt;width:1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"/>
            </w:pict>
          </mc:Fallback>
        </mc:AlternateContent>
      </w:r>
      <w:r w:rsidRPr="00F02A41">
        <w:rPr>
          <w:sz w:val="24"/>
          <w:szCs w:val="24"/>
        </w:rPr>
        <w:t xml:space="preserve">    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 xml:space="preserve">       Раздел 9 "Искусственные земельные участки":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>сведения,  документы,  материалы  в  отношении  искусственных земельных участков,  в  том  числе  разрешение  на создание искусственного земельного участка,   разрешение   на  проведение  работ  по  созданию  искусственного земельного  участка,  разрешение на ввод искусственно созданного земельного участка в эксплуатацию.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10795</wp:posOffset>
                </wp:positionV>
                <wp:extent cx="190500" cy="190500"/>
                <wp:effectExtent l="9525" t="9525" r="9525" b="952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2.7pt;margin-top:.85pt;width:1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"/>
            </w:pict>
          </mc:Fallback>
        </mc:AlternateContent>
      </w:r>
      <w:r w:rsidRPr="00F02A41">
        <w:rPr>
          <w:sz w:val="24"/>
          <w:szCs w:val="24"/>
        </w:rPr>
        <w:t xml:space="preserve">        Раздел 10 "Зоны с особыми условиями использования территории":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>сведения,  документы,  материалы  о  границах  зон  с особыми условиями использования  территорий  и об их характеристиках, в том числе сведения об ограничениях использования земельных участков и (или) объектов капитального строительства  в  границах таких зон, в том числе нормативные правовые акты об   установлении,  изменении,  прекращении  существования  зон  с  особыми условиями использования территории; иные сведения, документы, материалы.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155575</wp:posOffset>
                </wp:positionV>
                <wp:extent cx="190500" cy="190500"/>
                <wp:effectExtent l="9525" t="9525" r="9525" b="952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2.7pt;margin-top:12.25pt;width:1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"/>
            </w:pict>
          </mc:Fallback>
        </mc:AlternateContent>
      </w:r>
      <w:r w:rsidRPr="00F02A41">
        <w:rPr>
          <w:sz w:val="24"/>
          <w:szCs w:val="24"/>
        </w:rPr>
        <w:t xml:space="preserve">   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 xml:space="preserve">       Раздел 11 "План наземных и подземных коммуникаций":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F02A41">
        <w:rPr>
          <w:sz w:val="24"/>
          <w:szCs w:val="24"/>
        </w:rPr>
        <w:t>сведения,  документы, материалы, содержащие информацию о местоположении существующих  и  проектируемых  сетей  инженерно-технического  обеспечения, электрических  сетей,  сетей  связи,  в  том  числе  на  основании  данных, содержащихся   в   Едином   государственном  реестре  недвижимости,  едином государственном реестре заключений.</w:t>
      </w:r>
      <w:proofErr w:type="gramEnd"/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138430</wp:posOffset>
                </wp:positionV>
                <wp:extent cx="190500" cy="190500"/>
                <wp:effectExtent l="9525" t="9525" r="9525" b="952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2.7pt;margin-top:10.9pt;width:1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"/>
            </w:pict>
          </mc:Fallback>
        </mc:AlternateContent>
      </w:r>
      <w:r w:rsidRPr="00F02A41">
        <w:rPr>
          <w:sz w:val="24"/>
          <w:szCs w:val="24"/>
        </w:rPr>
        <w:t xml:space="preserve">   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 xml:space="preserve">       Раздел 12 "Резервирование земель и изъятие земельных участков":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>решения  о  резервировании  земель  или  решения  об  изъятии земельных участков для государственных и муниципальных нужд.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>Раздел  13 "Дела  о  застроенных или подлежащих застройке земельных участках":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344170</wp:posOffset>
                </wp:positionV>
                <wp:extent cx="190500" cy="190500"/>
                <wp:effectExtent l="9525" t="9525" r="9525" b="952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-.3pt;margin-top:27.1pt;width:15pt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1270</wp:posOffset>
                </wp:positionV>
                <wp:extent cx="190500" cy="190500"/>
                <wp:effectExtent l="9525" t="9525" r="9525" b="952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-.3pt;margin-top:.1pt;width:1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"/>
            </w:pict>
          </mc:Fallback>
        </mc:AlternateContent>
      </w:r>
      <w:r w:rsidRPr="00F02A41">
        <w:rPr>
          <w:sz w:val="24"/>
          <w:szCs w:val="24"/>
        </w:rPr>
        <w:t xml:space="preserve">       сведения, документы, материалы дел о застроенных и (или) подлежащих застройке земельных участках;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 xml:space="preserve">        разрешение на использование земель;    </w:t>
      </w:r>
    </w:p>
    <w:p w:rsidR="00F02A41" w:rsidRPr="00F02A41" w:rsidRDefault="00F02A41" w:rsidP="00F02A41">
      <w:pPr>
        <w:widowControl w:val="0"/>
        <w:autoSpaceDE w:val="0"/>
        <w:autoSpaceDN w:val="0"/>
        <w:spacing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56515</wp:posOffset>
                </wp:positionV>
                <wp:extent cx="190500" cy="190500"/>
                <wp:effectExtent l="9525" t="9525" r="9525" b="952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-.3pt;margin-top:4.45pt;width:1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"/>
            </w:pict>
          </mc:Fallback>
        </mc:AlternateContent>
      </w:r>
      <w:r w:rsidRPr="00F02A41">
        <w:rPr>
          <w:sz w:val="24"/>
          <w:szCs w:val="24"/>
        </w:rPr>
        <w:t xml:space="preserve">        нормативные  правовые  акты о присвоении, изменении и аннулировании  адресов                        объектов недвижимости.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 xml:space="preserve">   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>Раздел   14   "Программы   реализации  документов  территориального планирования":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160020</wp:posOffset>
                </wp:positionV>
                <wp:extent cx="190500" cy="190500"/>
                <wp:effectExtent l="9525" t="9525" r="9525" b="952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-1.8pt;margin-top:12.6pt;width:1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"/>
            </w:pict>
          </mc:Fallback>
        </mc:AlternateContent>
      </w:r>
      <w:r w:rsidRPr="00F02A41">
        <w:rPr>
          <w:sz w:val="24"/>
          <w:szCs w:val="24"/>
        </w:rPr>
        <w:t xml:space="preserve">    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 xml:space="preserve">         </w:t>
      </w:r>
      <w:proofErr w:type="gramStart"/>
      <w:r w:rsidRPr="00F02A41">
        <w:rPr>
          <w:sz w:val="24"/>
          <w:szCs w:val="24"/>
        </w:rPr>
        <w:t xml:space="preserve">программы,   которыми   предусмотрены   мероприятия  по  реализации документов  </w:t>
      </w:r>
      <w:r w:rsidRPr="00F02A41">
        <w:rPr>
          <w:sz w:val="24"/>
          <w:szCs w:val="24"/>
        </w:rPr>
        <w:lastRenderedPageBreak/>
        <w:t>территориального   планирования,  нормативные  правовые акты,  которыми  утверждены  такие  программы, и (или) нормативные правовые акты, которыми внесены изменения в такие программы;</w:t>
      </w:r>
      <w:proofErr w:type="gramEnd"/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8255</wp:posOffset>
                </wp:positionV>
                <wp:extent cx="190500" cy="190500"/>
                <wp:effectExtent l="9525" t="9525" r="9525" b="952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.45pt;margin-top:.65pt;width:1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"/>
            </w:pict>
          </mc:Fallback>
        </mc:AlternateContent>
      </w:r>
      <w:r w:rsidRPr="00F02A41">
        <w:rPr>
          <w:sz w:val="24"/>
          <w:szCs w:val="24"/>
        </w:rPr>
        <w:t xml:space="preserve">        инвестиционные программы субъектов естественных монополий;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166370</wp:posOffset>
                </wp:positionV>
                <wp:extent cx="190500" cy="190500"/>
                <wp:effectExtent l="9525" t="9525" r="9525" b="952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.45pt;margin-top:13.1pt;width:1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"/>
            </w:pict>
          </mc:Fallback>
        </mc:AlternateContent>
      </w:r>
      <w:r w:rsidRPr="00F02A41">
        <w:rPr>
          <w:sz w:val="24"/>
          <w:szCs w:val="24"/>
        </w:rPr>
        <w:t xml:space="preserve">        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 xml:space="preserve">        инвестиционные программы организаций коммунального комплекса;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130175</wp:posOffset>
                </wp:positionV>
                <wp:extent cx="190500" cy="190500"/>
                <wp:effectExtent l="9525" t="9525" r="9525" b="952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.45pt;margin-top:10.25pt;width:1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"/>
            </w:pict>
          </mc:Fallback>
        </mc:AlternateContent>
      </w:r>
      <w:r w:rsidRPr="00F02A41">
        <w:rPr>
          <w:sz w:val="24"/>
          <w:szCs w:val="24"/>
        </w:rPr>
        <w:t xml:space="preserve">    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 xml:space="preserve">        программы комплексного развития транспортной инфраструктуры;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132080</wp:posOffset>
                </wp:positionV>
                <wp:extent cx="190500" cy="190500"/>
                <wp:effectExtent l="9525" t="9525" r="9525" b="952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.45pt;margin-top:10.4pt;width:15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"/>
            </w:pict>
          </mc:Fallback>
        </mc:AlternateContent>
      </w:r>
      <w:r w:rsidRPr="00F02A41">
        <w:rPr>
          <w:sz w:val="24"/>
          <w:szCs w:val="24"/>
        </w:rPr>
        <w:t xml:space="preserve">    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 xml:space="preserve">        программы комплексного развития социальной инфраструктуры;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124460</wp:posOffset>
                </wp:positionV>
                <wp:extent cx="190500" cy="190500"/>
                <wp:effectExtent l="9525" t="9525" r="9525" b="952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.45pt;margin-top:9.8pt;width:15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"/>
            </w:pict>
          </mc:Fallback>
        </mc:AlternateContent>
      </w:r>
      <w:r w:rsidRPr="00F02A41">
        <w:rPr>
          <w:sz w:val="24"/>
          <w:szCs w:val="24"/>
        </w:rPr>
        <w:t xml:space="preserve">        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 xml:space="preserve">        программы комплексного развития систем коммунальной инфраструктуры.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 xml:space="preserve">    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-1270</wp:posOffset>
                </wp:positionV>
                <wp:extent cx="190500" cy="190500"/>
                <wp:effectExtent l="9525" t="9525" r="9525" b="952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.45pt;margin-top:-.1pt;width:1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"/>
            </w:pict>
          </mc:Fallback>
        </mc:AlternateContent>
      </w:r>
      <w:r w:rsidRPr="00F02A41">
        <w:rPr>
          <w:sz w:val="24"/>
          <w:szCs w:val="24"/>
        </w:rPr>
        <w:t xml:space="preserve">        Раздел 15 "Особо охраняемые природные территории":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>сведения,   документы,   материалы   об   особо   охраняемых  природных территориях,  положения   об   особо   охраняемых  природных  территориях, нормативные   правовые   акты,   которыми  утверждены  положения  об  особо охраняемых  природных  территориях,  и  (или)  нормативные  правовые  акты, которыми внесены изменения в такие положения.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128270</wp:posOffset>
                </wp:positionV>
                <wp:extent cx="190500" cy="190500"/>
                <wp:effectExtent l="9525" t="9525" r="9525" b="952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.45pt;margin-top:10.1pt;width:1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"/>
            </w:pict>
          </mc:Fallback>
        </mc:AlternateContent>
      </w:r>
      <w:r w:rsidRPr="00F02A41">
        <w:rPr>
          <w:sz w:val="24"/>
          <w:szCs w:val="24"/>
        </w:rPr>
        <w:t xml:space="preserve">    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 xml:space="preserve">       Раздел 16 "Лесничества":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>сведения,  документы,  материалы  в  отношении  лесничеств, в том числе лесохозяйственные    регламенты,    проекты   освоения   лесов,   проектная документация лесных участков.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138430</wp:posOffset>
                </wp:positionV>
                <wp:extent cx="190500" cy="190500"/>
                <wp:effectExtent l="9525" t="9525" r="9525" b="952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.45pt;margin-top:10.9pt;width:1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"/>
            </w:pict>
          </mc:Fallback>
        </mc:AlternateContent>
      </w:r>
      <w:r w:rsidRPr="00F02A41">
        <w:rPr>
          <w:sz w:val="24"/>
          <w:szCs w:val="24"/>
        </w:rPr>
        <w:t xml:space="preserve">    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 xml:space="preserve">        Раздел   17   "Информационные    модели    объектов    капитального строительства":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>информационные модели объектов капитального строительства.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eastAsia="Calibri"/>
          <w:sz w:val="24"/>
          <w:szCs w:val="24"/>
        </w:rPr>
      </w:pPr>
    </w:p>
    <w:p w:rsidR="00F02A41" w:rsidRPr="00F02A41" w:rsidRDefault="00F02A41" w:rsidP="00F02A41">
      <w:pPr>
        <w:widowControl w:val="0"/>
        <w:autoSpaceDE w:val="0"/>
        <w:autoSpaceDN w:val="0"/>
        <w:ind w:firstLine="540"/>
        <w:jc w:val="both"/>
        <w:rPr>
          <w:rFonts w:eastAsia="Calibri"/>
          <w:sz w:val="22"/>
        </w:rPr>
      </w:pPr>
      <w:r w:rsidRPr="00F02A41">
        <w:rPr>
          <w:rFonts w:eastAsia="Calibri"/>
          <w:sz w:val="22"/>
        </w:rPr>
        <w:t>2. Прошу предоставить копии документов, материалов: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eastAsia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1644"/>
        <w:gridCol w:w="3175"/>
      </w:tblGrid>
      <w:tr w:rsidR="00F02A41" w:rsidRPr="00F02A41" w:rsidTr="00476897">
        <w:tc>
          <w:tcPr>
            <w:tcW w:w="567" w:type="dxa"/>
          </w:tcPr>
          <w:p w:rsidR="00F02A41" w:rsidRPr="00F02A41" w:rsidRDefault="00F02A41" w:rsidP="00F02A4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</w:rPr>
            </w:pPr>
            <w:r w:rsidRPr="00F02A41">
              <w:rPr>
                <w:rFonts w:eastAsia="Calibri"/>
                <w:sz w:val="22"/>
              </w:rPr>
              <w:t xml:space="preserve">N </w:t>
            </w:r>
            <w:proofErr w:type="gramStart"/>
            <w:r w:rsidRPr="00F02A41">
              <w:rPr>
                <w:rFonts w:eastAsia="Calibri"/>
                <w:sz w:val="22"/>
              </w:rPr>
              <w:t>п</w:t>
            </w:r>
            <w:proofErr w:type="gramEnd"/>
            <w:r w:rsidRPr="00F02A41">
              <w:rPr>
                <w:rFonts w:eastAsia="Calibri"/>
                <w:sz w:val="22"/>
              </w:rPr>
              <w:t>/п</w:t>
            </w:r>
          </w:p>
        </w:tc>
        <w:tc>
          <w:tcPr>
            <w:tcW w:w="3685" w:type="dxa"/>
          </w:tcPr>
          <w:p w:rsidR="00F02A41" w:rsidRPr="00F02A41" w:rsidRDefault="00F02A41" w:rsidP="00F02A4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</w:rPr>
            </w:pPr>
            <w:r w:rsidRPr="00F02A41">
              <w:rPr>
                <w:rFonts w:eastAsia="Calibri"/>
                <w:sz w:val="22"/>
              </w:rPr>
              <w:t>Наименование документа</w:t>
            </w:r>
          </w:p>
        </w:tc>
        <w:tc>
          <w:tcPr>
            <w:tcW w:w="1644" w:type="dxa"/>
          </w:tcPr>
          <w:p w:rsidR="00F02A41" w:rsidRPr="00F02A41" w:rsidRDefault="00F02A41" w:rsidP="00F02A4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</w:rPr>
            </w:pPr>
            <w:r w:rsidRPr="00F02A41">
              <w:rPr>
                <w:rFonts w:eastAsia="Calibri"/>
                <w:sz w:val="22"/>
              </w:rPr>
              <w:t>Количество</w:t>
            </w:r>
          </w:p>
        </w:tc>
        <w:tc>
          <w:tcPr>
            <w:tcW w:w="3175" w:type="dxa"/>
          </w:tcPr>
          <w:p w:rsidR="00F02A41" w:rsidRPr="00F02A41" w:rsidRDefault="00F02A41" w:rsidP="00F02A4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</w:rPr>
            </w:pPr>
            <w:r w:rsidRPr="00F02A41">
              <w:rPr>
                <w:rFonts w:eastAsia="Calibri"/>
                <w:sz w:val="22"/>
              </w:rPr>
              <w:t>Форма предоставления (на бумажном носителе, в электронном виде)</w:t>
            </w:r>
          </w:p>
        </w:tc>
      </w:tr>
      <w:tr w:rsidR="00F02A41" w:rsidRPr="00F02A41" w:rsidTr="00476897">
        <w:tc>
          <w:tcPr>
            <w:tcW w:w="567" w:type="dxa"/>
          </w:tcPr>
          <w:p w:rsidR="00F02A41" w:rsidRPr="00F02A41" w:rsidRDefault="00F02A41" w:rsidP="00F02A41">
            <w:pPr>
              <w:widowControl w:val="0"/>
              <w:autoSpaceDE w:val="0"/>
              <w:autoSpaceDN w:val="0"/>
              <w:rPr>
                <w:rFonts w:eastAsia="Calibri"/>
                <w:sz w:val="22"/>
              </w:rPr>
            </w:pPr>
            <w:r w:rsidRPr="00F02A41">
              <w:rPr>
                <w:rFonts w:eastAsia="Calibri"/>
                <w:sz w:val="22"/>
              </w:rPr>
              <w:t>1</w:t>
            </w:r>
          </w:p>
        </w:tc>
        <w:tc>
          <w:tcPr>
            <w:tcW w:w="3685" w:type="dxa"/>
          </w:tcPr>
          <w:p w:rsidR="00F02A41" w:rsidRPr="00F02A41" w:rsidRDefault="00F02A41" w:rsidP="00F02A41">
            <w:pPr>
              <w:widowControl w:val="0"/>
              <w:autoSpaceDE w:val="0"/>
              <w:autoSpaceDN w:val="0"/>
              <w:rPr>
                <w:rFonts w:eastAsia="Calibri"/>
                <w:sz w:val="22"/>
              </w:rPr>
            </w:pPr>
          </w:p>
        </w:tc>
        <w:tc>
          <w:tcPr>
            <w:tcW w:w="1644" w:type="dxa"/>
          </w:tcPr>
          <w:p w:rsidR="00F02A41" w:rsidRPr="00F02A41" w:rsidRDefault="00F02A41" w:rsidP="00F02A41">
            <w:pPr>
              <w:widowControl w:val="0"/>
              <w:autoSpaceDE w:val="0"/>
              <w:autoSpaceDN w:val="0"/>
              <w:rPr>
                <w:rFonts w:eastAsia="Calibri"/>
                <w:sz w:val="22"/>
              </w:rPr>
            </w:pPr>
          </w:p>
        </w:tc>
        <w:tc>
          <w:tcPr>
            <w:tcW w:w="3175" w:type="dxa"/>
          </w:tcPr>
          <w:p w:rsidR="00F02A41" w:rsidRPr="00F02A41" w:rsidRDefault="00F02A41" w:rsidP="00F02A41">
            <w:pPr>
              <w:widowControl w:val="0"/>
              <w:autoSpaceDE w:val="0"/>
              <w:autoSpaceDN w:val="0"/>
              <w:rPr>
                <w:rFonts w:eastAsia="Calibri"/>
                <w:sz w:val="22"/>
              </w:rPr>
            </w:pPr>
          </w:p>
        </w:tc>
      </w:tr>
      <w:tr w:rsidR="00F02A41" w:rsidRPr="00F02A41" w:rsidTr="00476897">
        <w:tc>
          <w:tcPr>
            <w:tcW w:w="567" w:type="dxa"/>
          </w:tcPr>
          <w:p w:rsidR="00F02A41" w:rsidRPr="00F02A41" w:rsidRDefault="00F02A41" w:rsidP="00F02A41">
            <w:pPr>
              <w:widowControl w:val="0"/>
              <w:autoSpaceDE w:val="0"/>
              <w:autoSpaceDN w:val="0"/>
              <w:rPr>
                <w:rFonts w:eastAsia="Calibri"/>
                <w:sz w:val="22"/>
              </w:rPr>
            </w:pPr>
            <w:r w:rsidRPr="00F02A41">
              <w:rPr>
                <w:rFonts w:eastAsia="Calibri"/>
                <w:sz w:val="22"/>
              </w:rPr>
              <w:t>2</w:t>
            </w:r>
          </w:p>
        </w:tc>
        <w:tc>
          <w:tcPr>
            <w:tcW w:w="3685" w:type="dxa"/>
          </w:tcPr>
          <w:p w:rsidR="00F02A41" w:rsidRPr="00F02A41" w:rsidRDefault="00F02A41" w:rsidP="00F02A41">
            <w:pPr>
              <w:widowControl w:val="0"/>
              <w:autoSpaceDE w:val="0"/>
              <w:autoSpaceDN w:val="0"/>
              <w:rPr>
                <w:rFonts w:eastAsia="Calibri"/>
                <w:sz w:val="22"/>
              </w:rPr>
            </w:pPr>
          </w:p>
        </w:tc>
        <w:tc>
          <w:tcPr>
            <w:tcW w:w="1644" w:type="dxa"/>
          </w:tcPr>
          <w:p w:rsidR="00F02A41" w:rsidRPr="00F02A41" w:rsidRDefault="00F02A41" w:rsidP="00F02A41">
            <w:pPr>
              <w:widowControl w:val="0"/>
              <w:autoSpaceDE w:val="0"/>
              <w:autoSpaceDN w:val="0"/>
              <w:rPr>
                <w:rFonts w:eastAsia="Calibri"/>
                <w:sz w:val="22"/>
              </w:rPr>
            </w:pPr>
          </w:p>
        </w:tc>
        <w:tc>
          <w:tcPr>
            <w:tcW w:w="3175" w:type="dxa"/>
          </w:tcPr>
          <w:p w:rsidR="00F02A41" w:rsidRPr="00F02A41" w:rsidRDefault="00F02A41" w:rsidP="00F02A41">
            <w:pPr>
              <w:widowControl w:val="0"/>
              <w:autoSpaceDE w:val="0"/>
              <w:autoSpaceDN w:val="0"/>
              <w:rPr>
                <w:rFonts w:eastAsia="Calibri"/>
                <w:sz w:val="22"/>
              </w:rPr>
            </w:pPr>
          </w:p>
        </w:tc>
      </w:tr>
      <w:tr w:rsidR="00F02A41" w:rsidRPr="00F02A41" w:rsidTr="00476897">
        <w:tc>
          <w:tcPr>
            <w:tcW w:w="567" w:type="dxa"/>
          </w:tcPr>
          <w:p w:rsidR="00F02A41" w:rsidRPr="00F02A41" w:rsidRDefault="00F02A41" w:rsidP="00F02A41">
            <w:pPr>
              <w:widowControl w:val="0"/>
              <w:autoSpaceDE w:val="0"/>
              <w:autoSpaceDN w:val="0"/>
              <w:rPr>
                <w:rFonts w:eastAsia="Calibri"/>
                <w:sz w:val="22"/>
              </w:rPr>
            </w:pPr>
            <w:r w:rsidRPr="00F02A41">
              <w:rPr>
                <w:rFonts w:eastAsia="Calibri"/>
                <w:sz w:val="22"/>
              </w:rPr>
              <w:t>3</w:t>
            </w:r>
          </w:p>
        </w:tc>
        <w:tc>
          <w:tcPr>
            <w:tcW w:w="3685" w:type="dxa"/>
          </w:tcPr>
          <w:p w:rsidR="00F02A41" w:rsidRPr="00F02A41" w:rsidRDefault="00F02A41" w:rsidP="00F02A41">
            <w:pPr>
              <w:widowControl w:val="0"/>
              <w:autoSpaceDE w:val="0"/>
              <w:autoSpaceDN w:val="0"/>
              <w:rPr>
                <w:rFonts w:eastAsia="Calibri"/>
                <w:sz w:val="22"/>
              </w:rPr>
            </w:pPr>
          </w:p>
        </w:tc>
        <w:tc>
          <w:tcPr>
            <w:tcW w:w="1644" w:type="dxa"/>
          </w:tcPr>
          <w:p w:rsidR="00F02A41" w:rsidRPr="00F02A41" w:rsidRDefault="00F02A41" w:rsidP="00F02A41">
            <w:pPr>
              <w:widowControl w:val="0"/>
              <w:autoSpaceDE w:val="0"/>
              <w:autoSpaceDN w:val="0"/>
              <w:rPr>
                <w:rFonts w:eastAsia="Calibri"/>
                <w:sz w:val="22"/>
              </w:rPr>
            </w:pPr>
          </w:p>
        </w:tc>
        <w:tc>
          <w:tcPr>
            <w:tcW w:w="3175" w:type="dxa"/>
          </w:tcPr>
          <w:p w:rsidR="00F02A41" w:rsidRPr="00F02A41" w:rsidRDefault="00F02A41" w:rsidP="00F02A41">
            <w:pPr>
              <w:widowControl w:val="0"/>
              <w:autoSpaceDE w:val="0"/>
              <w:autoSpaceDN w:val="0"/>
              <w:rPr>
                <w:rFonts w:eastAsia="Calibri"/>
                <w:sz w:val="22"/>
              </w:rPr>
            </w:pPr>
          </w:p>
        </w:tc>
      </w:tr>
      <w:tr w:rsidR="00F02A41" w:rsidRPr="00F02A41" w:rsidTr="00476897">
        <w:tc>
          <w:tcPr>
            <w:tcW w:w="567" w:type="dxa"/>
          </w:tcPr>
          <w:p w:rsidR="00F02A41" w:rsidRPr="00F02A41" w:rsidRDefault="00F02A41" w:rsidP="00F02A41">
            <w:pPr>
              <w:widowControl w:val="0"/>
              <w:autoSpaceDE w:val="0"/>
              <w:autoSpaceDN w:val="0"/>
              <w:rPr>
                <w:rFonts w:eastAsia="Calibri"/>
                <w:sz w:val="22"/>
              </w:rPr>
            </w:pPr>
            <w:r w:rsidRPr="00F02A41">
              <w:rPr>
                <w:rFonts w:eastAsia="Calibri"/>
                <w:sz w:val="22"/>
              </w:rPr>
              <w:t>4</w:t>
            </w:r>
          </w:p>
        </w:tc>
        <w:tc>
          <w:tcPr>
            <w:tcW w:w="3685" w:type="dxa"/>
          </w:tcPr>
          <w:p w:rsidR="00F02A41" w:rsidRPr="00F02A41" w:rsidRDefault="00F02A41" w:rsidP="00F02A41">
            <w:pPr>
              <w:widowControl w:val="0"/>
              <w:autoSpaceDE w:val="0"/>
              <w:autoSpaceDN w:val="0"/>
              <w:rPr>
                <w:rFonts w:eastAsia="Calibri"/>
                <w:sz w:val="22"/>
              </w:rPr>
            </w:pPr>
          </w:p>
        </w:tc>
        <w:tc>
          <w:tcPr>
            <w:tcW w:w="1644" w:type="dxa"/>
          </w:tcPr>
          <w:p w:rsidR="00F02A41" w:rsidRPr="00F02A41" w:rsidRDefault="00F02A41" w:rsidP="00F02A41">
            <w:pPr>
              <w:widowControl w:val="0"/>
              <w:autoSpaceDE w:val="0"/>
              <w:autoSpaceDN w:val="0"/>
              <w:rPr>
                <w:rFonts w:eastAsia="Calibri"/>
                <w:sz w:val="22"/>
              </w:rPr>
            </w:pPr>
          </w:p>
        </w:tc>
        <w:tc>
          <w:tcPr>
            <w:tcW w:w="3175" w:type="dxa"/>
          </w:tcPr>
          <w:p w:rsidR="00F02A41" w:rsidRPr="00F02A41" w:rsidRDefault="00F02A41" w:rsidP="00F02A41">
            <w:pPr>
              <w:widowControl w:val="0"/>
              <w:autoSpaceDE w:val="0"/>
              <w:autoSpaceDN w:val="0"/>
              <w:rPr>
                <w:rFonts w:eastAsia="Calibri"/>
                <w:sz w:val="22"/>
              </w:rPr>
            </w:pPr>
          </w:p>
        </w:tc>
      </w:tr>
    </w:tbl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eastAsia="Calibri"/>
          <w:sz w:val="22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>Характеристика   объекта   (наименование,   ориентиры),  дополнительная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>информация ________________________________________________________________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>___________________________________________________________________________</w:t>
      </w:r>
    </w:p>
    <w:p w:rsidR="00F02A41" w:rsidRPr="00F02A41" w:rsidRDefault="00F02A41" w:rsidP="00F02A41">
      <w:pPr>
        <w:widowControl w:val="0"/>
        <w:autoSpaceDE w:val="0"/>
        <w:autoSpaceDN w:val="0"/>
        <w:spacing w:before="220"/>
        <w:jc w:val="both"/>
        <w:rPr>
          <w:rFonts w:eastAsia="Calibri"/>
          <w:sz w:val="24"/>
          <w:szCs w:val="24"/>
        </w:rPr>
      </w:pPr>
      <w:bookmarkStart w:id="1" w:name="P667"/>
      <w:bookmarkEnd w:id="1"/>
      <w:r w:rsidRPr="00F02A41">
        <w:rPr>
          <w:rFonts w:eastAsia="Calibri"/>
          <w:sz w:val="24"/>
          <w:szCs w:val="24"/>
        </w:rPr>
        <w:t>В электронном виде пространственные (картографические) данные могут быть предоставлены в форматах растровых изображений и (или) векторной цифровой модели (при наличии в составе материалов векторизованных пространственных данных).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eastAsia="Calibri"/>
          <w:sz w:val="24"/>
          <w:szCs w:val="24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eastAsia="Calibri"/>
          <w:sz w:val="24"/>
          <w:szCs w:val="24"/>
        </w:rPr>
      </w:pPr>
      <w:r w:rsidRPr="00F02A41">
        <w:rPr>
          <w:rFonts w:eastAsia="Calibri"/>
          <w:sz w:val="24"/>
          <w:szCs w:val="24"/>
        </w:rPr>
        <w:t>Приложения: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eastAsia="Calibri"/>
          <w:sz w:val="24"/>
          <w:szCs w:val="24"/>
        </w:rPr>
      </w:pPr>
      <w:r w:rsidRPr="00F02A41">
        <w:rPr>
          <w:rFonts w:eastAsia="Calibri"/>
          <w:sz w:val="24"/>
          <w:szCs w:val="24"/>
        </w:rPr>
        <w:t>1. Копия документа, подтверждающего личность заявителя, или копия документа, подтверждающего полномочия представителя, если с запросом обращается представитель заявителя, на ____ л. в_____ экз.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eastAsia="Calibri"/>
          <w:sz w:val="24"/>
          <w:szCs w:val="24"/>
        </w:rPr>
      </w:pPr>
      <w:r w:rsidRPr="00F02A41">
        <w:rPr>
          <w:rFonts w:eastAsia="Calibri"/>
          <w:sz w:val="24"/>
          <w:szCs w:val="24"/>
        </w:rPr>
        <w:lastRenderedPageBreak/>
        <w:t xml:space="preserve">2.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заявителем является иностранное юридическое лицо) на ____ л. в _____ экз. </w:t>
      </w:r>
    </w:p>
    <w:p w:rsidR="00F02A41" w:rsidRPr="00F02A41" w:rsidRDefault="00F02A41" w:rsidP="00F02A41">
      <w:pPr>
        <w:widowControl w:val="0"/>
        <w:autoSpaceDE w:val="0"/>
        <w:autoSpaceDN w:val="0"/>
        <w:ind w:firstLine="540"/>
        <w:jc w:val="both"/>
        <w:rPr>
          <w:rFonts w:eastAsia="Calibri"/>
          <w:sz w:val="24"/>
          <w:szCs w:val="24"/>
        </w:rPr>
      </w:pPr>
      <w:r w:rsidRPr="00F02A41">
        <w:rPr>
          <w:rFonts w:eastAsia="Calibri"/>
          <w:sz w:val="24"/>
          <w:szCs w:val="24"/>
        </w:rPr>
        <w:t xml:space="preserve">3. </w:t>
      </w:r>
      <w:proofErr w:type="gramStart"/>
      <w:r w:rsidRPr="00F02A41">
        <w:rPr>
          <w:rFonts w:eastAsia="Calibri"/>
          <w:sz w:val="24"/>
          <w:szCs w:val="24"/>
        </w:rPr>
        <w:t xml:space="preserve">Схема с указанием границ земельного участка, объекта недвижимости или иного объекта, перечень координат характерных точек этих границ в системе координат, установленной для ведения Единого государственного реестра недвижимости (информация о границах участка на электронном носителе), в случае отсутствия информации о кадастровом учете и адресе объекта, а также для получения сведений о развитии и застройке территории  на ____ л. в _____ экз. </w:t>
      </w:r>
      <w:proofErr w:type="gramEnd"/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eastAsia="Calibri"/>
          <w:sz w:val="24"/>
          <w:szCs w:val="24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>Информацию о стоимости услуги прошу: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 xml:space="preserve">    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34925</wp:posOffset>
                </wp:positionV>
                <wp:extent cx="190500" cy="190500"/>
                <wp:effectExtent l="9525" t="9525" r="9525" b="952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5.7pt;margin-top:2.75pt;width:1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GnhRAIAAE4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"/>
            </w:pict>
          </mc:Fallback>
        </mc:AlternateContent>
      </w:r>
      <w:r w:rsidRPr="00F02A41">
        <w:rPr>
          <w:sz w:val="24"/>
          <w:szCs w:val="24"/>
        </w:rPr>
        <w:t xml:space="preserve">           направить по электронной почте ___________________________________;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 xml:space="preserve">                                                                             </w:t>
      </w:r>
      <w:r w:rsidRPr="00F02A41">
        <w:t>(указать адрес электронной почты)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 xml:space="preserve">   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-4445</wp:posOffset>
                </wp:positionV>
                <wp:extent cx="190500" cy="190500"/>
                <wp:effectExtent l="9525" t="9525" r="9525" b="952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5.7pt;margin-top:-.35pt;width:15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"/>
            </w:pict>
          </mc:Fallback>
        </mc:AlternateContent>
      </w:r>
      <w:r w:rsidRPr="00F02A41">
        <w:rPr>
          <w:sz w:val="24"/>
          <w:szCs w:val="24"/>
        </w:rPr>
        <w:t xml:space="preserve">           направить в электронной форме.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02A41">
        <w:rPr>
          <w:sz w:val="24"/>
          <w:szCs w:val="24"/>
        </w:rPr>
        <w:t xml:space="preserve">    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eastAsia="Calibri"/>
          <w:sz w:val="24"/>
          <w:szCs w:val="24"/>
        </w:rPr>
      </w:pPr>
      <w:r w:rsidRPr="00F02A41">
        <w:rPr>
          <w:rFonts w:eastAsia="Calibri"/>
          <w:sz w:val="24"/>
          <w:szCs w:val="24"/>
        </w:rPr>
        <w:t>Результат предоставления муниципальной услуги прошу предоставить: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4479"/>
        <w:gridCol w:w="3685"/>
      </w:tblGrid>
      <w:tr w:rsidR="00F02A41" w:rsidRPr="00F02A41" w:rsidTr="00476897">
        <w:tc>
          <w:tcPr>
            <w:tcW w:w="565" w:type="dxa"/>
          </w:tcPr>
          <w:p w:rsidR="00F02A41" w:rsidRPr="00F02A41" w:rsidRDefault="00F02A41" w:rsidP="00F02A4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64" w:type="dxa"/>
            <w:gridSpan w:val="2"/>
          </w:tcPr>
          <w:p w:rsidR="00F02A41" w:rsidRPr="00F02A41" w:rsidRDefault="00F02A41" w:rsidP="00F02A4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F02A41">
              <w:rPr>
                <w:rFonts w:eastAsia="Calibri"/>
                <w:sz w:val="24"/>
                <w:szCs w:val="24"/>
              </w:rPr>
              <w:t>Лично</w:t>
            </w:r>
          </w:p>
        </w:tc>
      </w:tr>
      <w:tr w:rsidR="00F02A41" w:rsidRPr="00F02A41" w:rsidTr="00476897">
        <w:tc>
          <w:tcPr>
            <w:tcW w:w="565" w:type="dxa"/>
          </w:tcPr>
          <w:p w:rsidR="00F02A41" w:rsidRPr="00F02A41" w:rsidRDefault="00F02A41" w:rsidP="00F02A4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79" w:type="dxa"/>
          </w:tcPr>
          <w:p w:rsidR="00F02A41" w:rsidRPr="00F02A41" w:rsidRDefault="00F02A41" w:rsidP="00F02A4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F02A41">
              <w:rPr>
                <w:rFonts w:eastAsia="Calibri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3685" w:type="dxa"/>
          </w:tcPr>
          <w:p w:rsidR="00F02A41" w:rsidRPr="00F02A41" w:rsidRDefault="00F02A41" w:rsidP="00F02A4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</w:tr>
      <w:tr w:rsidR="00F02A41" w:rsidRPr="00F02A41" w:rsidTr="00476897">
        <w:tc>
          <w:tcPr>
            <w:tcW w:w="565" w:type="dxa"/>
          </w:tcPr>
          <w:p w:rsidR="00F02A41" w:rsidRPr="00F02A41" w:rsidRDefault="00F02A41" w:rsidP="00F02A4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164" w:type="dxa"/>
            <w:gridSpan w:val="2"/>
          </w:tcPr>
          <w:p w:rsidR="00F02A41" w:rsidRPr="00F02A41" w:rsidRDefault="00F02A41" w:rsidP="00F02A4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F02A41">
              <w:rPr>
                <w:rFonts w:eastAsia="Calibri"/>
                <w:sz w:val="24"/>
                <w:szCs w:val="24"/>
              </w:rPr>
              <w:t>В электронной форме (в случае подачи заявления в электронной форме)</w:t>
            </w:r>
          </w:p>
        </w:tc>
      </w:tr>
      <w:tr w:rsidR="00F02A41" w:rsidRPr="00F02A41" w:rsidTr="00476897">
        <w:tc>
          <w:tcPr>
            <w:tcW w:w="565" w:type="dxa"/>
          </w:tcPr>
          <w:p w:rsidR="00F02A41" w:rsidRPr="00F02A41" w:rsidRDefault="00F02A41" w:rsidP="00F02A4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79" w:type="dxa"/>
          </w:tcPr>
          <w:p w:rsidR="00F02A41" w:rsidRPr="00F02A41" w:rsidRDefault="00F02A41" w:rsidP="00F02A4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F02A41">
              <w:rPr>
                <w:rFonts w:eastAsia="Calibri"/>
                <w:sz w:val="24"/>
                <w:szCs w:val="24"/>
              </w:rPr>
              <w:t>Выдать через МФЦ по адресу:</w:t>
            </w:r>
          </w:p>
          <w:p w:rsidR="00F02A41" w:rsidRPr="00F02A41" w:rsidRDefault="00F02A41" w:rsidP="00F02A4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F02A41">
              <w:rPr>
                <w:rFonts w:eastAsia="Calibri"/>
                <w:sz w:val="24"/>
                <w:szCs w:val="24"/>
              </w:rPr>
              <w:t>(в случае подачи заявления в МФЦ)</w:t>
            </w:r>
          </w:p>
        </w:tc>
        <w:tc>
          <w:tcPr>
            <w:tcW w:w="3685" w:type="dxa"/>
          </w:tcPr>
          <w:p w:rsidR="00F02A41" w:rsidRPr="00F02A41" w:rsidRDefault="00F02A41" w:rsidP="00F02A4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</w:tr>
      <w:tr w:rsidR="00F02A41" w:rsidRPr="00F02A41" w:rsidTr="00476897">
        <w:tblPrEx>
          <w:tblBorders>
            <w:left w:val="nil"/>
            <w:right w:val="nil"/>
          </w:tblBorders>
        </w:tblPrEx>
        <w:tc>
          <w:tcPr>
            <w:tcW w:w="8729" w:type="dxa"/>
            <w:gridSpan w:val="3"/>
            <w:tcBorders>
              <w:left w:val="nil"/>
              <w:bottom w:val="nil"/>
              <w:right w:val="nil"/>
            </w:tcBorders>
          </w:tcPr>
          <w:p w:rsidR="00F02A41" w:rsidRPr="00F02A41" w:rsidRDefault="00F02A41" w:rsidP="00F02A4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F02A41">
              <w:rPr>
                <w:rFonts w:eastAsia="Calibri"/>
                <w:sz w:val="24"/>
                <w:szCs w:val="24"/>
              </w:rPr>
              <w:t>___________                                                                                                  __________</w:t>
            </w:r>
          </w:p>
          <w:p w:rsidR="00F02A41" w:rsidRPr="00F02A41" w:rsidRDefault="00F02A41" w:rsidP="00F02A41">
            <w:pPr>
              <w:widowControl w:val="0"/>
              <w:tabs>
                <w:tab w:val="left" w:pos="225"/>
                <w:tab w:val="right" w:pos="8605"/>
              </w:tabs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F02A41">
              <w:rPr>
                <w:rFonts w:eastAsia="Calibri"/>
              </w:rPr>
              <w:t xml:space="preserve">        (дата)                                                                                                                                  (подпись)</w:t>
            </w:r>
          </w:p>
          <w:p w:rsidR="00F02A41" w:rsidRPr="00F02A41" w:rsidRDefault="00F02A41" w:rsidP="00F02A41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F02A41">
              <w:rPr>
                <w:rFonts w:eastAsia="Calibri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</w:tbl>
    <w:p w:rsidR="00F02A41" w:rsidRPr="00F02A41" w:rsidRDefault="00F02A41" w:rsidP="00F02A41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:rsidR="00F02A41" w:rsidRPr="00F02A41" w:rsidRDefault="00F02A41" w:rsidP="00F02A41">
      <w:pPr>
        <w:ind w:firstLine="709"/>
        <w:jc w:val="right"/>
        <w:rPr>
          <w:sz w:val="24"/>
          <w:szCs w:val="24"/>
        </w:rPr>
      </w:pPr>
    </w:p>
    <w:p w:rsidR="00F02A41" w:rsidRPr="00F02A41" w:rsidRDefault="00F02A41" w:rsidP="00F02A41">
      <w:pPr>
        <w:ind w:firstLine="709"/>
        <w:jc w:val="right"/>
        <w:rPr>
          <w:sz w:val="24"/>
          <w:szCs w:val="24"/>
        </w:rPr>
      </w:pPr>
    </w:p>
    <w:p w:rsidR="00F02A41" w:rsidRPr="00F02A41" w:rsidRDefault="00F02A41" w:rsidP="00F02A41">
      <w:pPr>
        <w:ind w:firstLine="709"/>
        <w:jc w:val="right"/>
        <w:rPr>
          <w:sz w:val="24"/>
          <w:szCs w:val="24"/>
        </w:rPr>
      </w:pPr>
    </w:p>
    <w:p w:rsidR="00F02A41" w:rsidRPr="00F02A41" w:rsidRDefault="00F02A41" w:rsidP="00F02A41">
      <w:pPr>
        <w:ind w:firstLine="709"/>
        <w:jc w:val="right"/>
        <w:rPr>
          <w:sz w:val="24"/>
          <w:szCs w:val="24"/>
        </w:rPr>
      </w:pPr>
    </w:p>
    <w:p w:rsidR="00F02A41" w:rsidRPr="00F02A41" w:rsidRDefault="00F02A41" w:rsidP="00F02A41">
      <w:pPr>
        <w:ind w:firstLine="709"/>
        <w:jc w:val="right"/>
        <w:rPr>
          <w:sz w:val="24"/>
          <w:szCs w:val="24"/>
        </w:rPr>
      </w:pPr>
    </w:p>
    <w:p w:rsidR="00F02A41" w:rsidRPr="00F02A41" w:rsidRDefault="00F02A41" w:rsidP="00F02A41">
      <w:pPr>
        <w:ind w:firstLine="709"/>
        <w:jc w:val="right"/>
        <w:rPr>
          <w:sz w:val="24"/>
          <w:szCs w:val="24"/>
        </w:rPr>
      </w:pPr>
    </w:p>
    <w:p w:rsidR="00F02A41" w:rsidRPr="00F02A41" w:rsidRDefault="00F02A41" w:rsidP="00F02A41">
      <w:pPr>
        <w:ind w:firstLine="709"/>
        <w:jc w:val="right"/>
        <w:rPr>
          <w:sz w:val="24"/>
          <w:szCs w:val="24"/>
        </w:rPr>
      </w:pPr>
    </w:p>
    <w:p w:rsidR="00F02A41" w:rsidRPr="00F02A41" w:rsidRDefault="00F02A41" w:rsidP="00F02A41">
      <w:pPr>
        <w:ind w:firstLine="709"/>
        <w:jc w:val="right"/>
        <w:rPr>
          <w:sz w:val="24"/>
          <w:szCs w:val="24"/>
        </w:rPr>
      </w:pPr>
    </w:p>
    <w:p w:rsidR="00F02A41" w:rsidRPr="00F02A41" w:rsidRDefault="00F02A41" w:rsidP="00F02A41">
      <w:pPr>
        <w:ind w:firstLine="709"/>
        <w:jc w:val="right"/>
        <w:rPr>
          <w:sz w:val="24"/>
          <w:szCs w:val="24"/>
        </w:rPr>
      </w:pPr>
    </w:p>
    <w:p w:rsidR="00F02A41" w:rsidRPr="00F02A41" w:rsidRDefault="00F02A41" w:rsidP="00F02A41">
      <w:pPr>
        <w:ind w:firstLine="709"/>
        <w:jc w:val="right"/>
        <w:rPr>
          <w:sz w:val="24"/>
          <w:szCs w:val="24"/>
        </w:rPr>
      </w:pPr>
    </w:p>
    <w:p w:rsidR="00F02A41" w:rsidRPr="00F02A41" w:rsidRDefault="00F02A41" w:rsidP="00F02A41">
      <w:pPr>
        <w:ind w:firstLine="709"/>
        <w:jc w:val="right"/>
        <w:rPr>
          <w:sz w:val="24"/>
          <w:szCs w:val="24"/>
        </w:rPr>
      </w:pPr>
    </w:p>
    <w:p w:rsidR="00F02A41" w:rsidRPr="00F02A41" w:rsidRDefault="00F02A41" w:rsidP="00F02A41">
      <w:pPr>
        <w:ind w:firstLine="709"/>
        <w:jc w:val="right"/>
        <w:rPr>
          <w:sz w:val="24"/>
          <w:szCs w:val="24"/>
        </w:rPr>
      </w:pPr>
    </w:p>
    <w:p w:rsidR="00F02A41" w:rsidRPr="00F02A41" w:rsidRDefault="00F02A41" w:rsidP="00F02A41">
      <w:pPr>
        <w:ind w:firstLine="709"/>
        <w:jc w:val="right"/>
        <w:rPr>
          <w:sz w:val="24"/>
          <w:szCs w:val="24"/>
        </w:rPr>
      </w:pPr>
    </w:p>
    <w:p w:rsidR="00F02A41" w:rsidRPr="00F02A41" w:rsidRDefault="00F02A41" w:rsidP="00F02A41">
      <w:pPr>
        <w:ind w:firstLine="709"/>
        <w:jc w:val="right"/>
        <w:rPr>
          <w:sz w:val="24"/>
          <w:szCs w:val="24"/>
        </w:rPr>
      </w:pPr>
    </w:p>
    <w:p w:rsidR="00F02A41" w:rsidRPr="00F02A41" w:rsidRDefault="00F02A41" w:rsidP="00F02A41">
      <w:pPr>
        <w:ind w:firstLine="709"/>
        <w:jc w:val="right"/>
        <w:rPr>
          <w:sz w:val="24"/>
          <w:szCs w:val="24"/>
        </w:rPr>
      </w:pPr>
    </w:p>
    <w:p w:rsidR="00F02A41" w:rsidRPr="00F02A41" w:rsidRDefault="00F02A41" w:rsidP="00F02A41">
      <w:pPr>
        <w:ind w:firstLine="709"/>
        <w:jc w:val="right"/>
        <w:rPr>
          <w:sz w:val="24"/>
          <w:szCs w:val="24"/>
        </w:rPr>
      </w:pPr>
    </w:p>
    <w:p w:rsidR="00F02A41" w:rsidRPr="00F02A41" w:rsidRDefault="00F02A41" w:rsidP="00F02A41">
      <w:pPr>
        <w:ind w:firstLine="709"/>
        <w:jc w:val="right"/>
        <w:rPr>
          <w:sz w:val="24"/>
          <w:szCs w:val="24"/>
        </w:rPr>
      </w:pPr>
    </w:p>
    <w:p w:rsidR="00F02A41" w:rsidRDefault="00F02A41" w:rsidP="00F02A41">
      <w:pPr>
        <w:ind w:firstLine="709"/>
        <w:jc w:val="right"/>
        <w:rPr>
          <w:sz w:val="24"/>
          <w:szCs w:val="24"/>
        </w:rPr>
      </w:pPr>
    </w:p>
    <w:p w:rsidR="00F02A41" w:rsidRPr="00F02A41" w:rsidRDefault="00F02A41" w:rsidP="00F02A41">
      <w:pPr>
        <w:ind w:firstLine="709"/>
        <w:jc w:val="right"/>
        <w:rPr>
          <w:sz w:val="24"/>
          <w:szCs w:val="24"/>
        </w:rPr>
      </w:pPr>
      <w:bookmarkStart w:id="2" w:name="_GoBack"/>
      <w:bookmarkEnd w:id="2"/>
    </w:p>
    <w:p w:rsidR="00F02A41" w:rsidRPr="00F02A41" w:rsidRDefault="00F02A41" w:rsidP="00F02A41">
      <w:pPr>
        <w:ind w:firstLine="709"/>
        <w:jc w:val="right"/>
        <w:rPr>
          <w:sz w:val="24"/>
          <w:szCs w:val="24"/>
        </w:rPr>
      </w:pPr>
    </w:p>
    <w:p w:rsidR="00F02A41" w:rsidRPr="00F02A41" w:rsidRDefault="00F02A41" w:rsidP="00F02A41">
      <w:pPr>
        <w:ind w:firstLine="709"/>
        <w:jc w:val="right"/>
        <w:rPr>
          <w:sz w:val="24"/>
          <w:szCs w:val="24"/>
        </w:rPr>
      </w:pPr>
    </w:p>
    <w:p w:rsidR="00F02A41" w:rsidRPr="00F02A41" w:rsidRDefault="00F02A41" w:rsidP="00F02A41">
      <w:pPr>
        <w:ind w:firstLine="709"/>
        <w:jc w:val="right"/>
        <w:rPr>
          <w:sz w:val="24"/>
          <w:szCs w:val="24"/>
        </w:rPr>
      </w:pPr>
      <w:r w:rsidRPr="00F02A41">
        <w:rPr>
          <w:sz w:val="24"/>
          <w:szCs w:val="24"/>
        </w:rPr>
        <w:lastRenderedPageBreak/>
        <w:t>Приложение № 2 к Регламенту</w: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3" w:name="P717"/>
      <w:bookmarkEnd w:id="3"/>
      <w:r w:rsidRPr="00F02A41">
        <w:rPr>
          <w:b/>
          <w:sz w:val="24"/>
          <w:szCs w:val="24"/>
        </w:rPr>
        <w:t>БЛОК-СХЕМА</w:t>
      </w:r>
    </w:p>
    <w:p w:rsidR="00F02A41" w:rsidRPr="00F02A41" w:rsidRDefault="00F02A41" w:rsidP="00F02A41">
      <w:pPr>
        <w:ind w:firstLine="709"/>
        <w:jc w:val="center"/>
        <w:rPr>
          <w:b/>
          <w:sz w:val="24"/>
          <w:szCs w:val="24"/>
        </w:rPr>
      </w:pPr>
      <w:r w:rsidRPr="00F02A41">
        <w:rPr>
          <w:b/>
          <w:sz w:val="24"/>
          <w:szCs w:val="24"/>
        </w:rPr>
        <w:t>ПРЕДОСТАВЛЕНИЯ МУНИЦИПАЛЬНОЙ УСЛУГИ</w:t>
      </w:r>
      <w:r w:rsidRPr="00F02A41">
        <w:rPr>
          <w:sz w:val="24"/>
          <w:szCs w:val="24"/>
        </w:rPr>
        <w:t xml:space="preserve"> </w:t>
      </w:r>
      <w:r w:rsidRPr="00F02A41">
        <w:rPr>
          <w:b/>
          <w:sz w:val="24"/>
          <w:szCs w:val="24"/>
        </w:rPr>
        <w:t>«ПРЕДОСТАВЛЕНИЕ СВЕДЕНИЙ, ДОКУМЕНТОВ, МАТЕРИАЛОВ, СОДЕРЖАЩИХСЯ В ГОСУДАРСТВЕННЫХ ИНФОРМАЦИОННЫХ СИСТЕМАХ ОБЕСПЕЧЕНИЯ ГРАДОСТРОИТЕЛЬНОЙ ДЕЯТЕЛЬНОСТИ»</w:t>
      </w:r>
    </w:p>
    <w:p w:rsidR="00F02A41" w:rsidRPr="00F02A41" w:rsidRDefault="00F02A41" w:rsidP="00F02A41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10795</wp:posOffset>
                </wp:positionV>
                <wp:extent cx="3086100" cy="447675"/>
                <wp:effectExtent l="9525" t="13335" r="9525" b="571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A41" w:rsidRDefault="00F02A41" w:rsidP="00F02A41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Прием запроса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left:0;text-align:left;margin-left:103.2pt;margin-top:.85pt;width:243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">
                <v:textbox>
                  <w:txbxContent>
                    <w:p w:rsidR="00F02A41" w:rsidRDefault="00F02A41" w:rsidP="00F02A41">
                      <w:pPr>
                        <w:jc w:val="center"/>
                      </w:pPr>
                      <w:r>
                        <w:rPr>
                          <w:sz w:val="22"/>
                        </w:rPr>
                        <w:t>Прием запроса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117475</wp:posOffset>
                </wp:positionV>
                <wp:extent cx="19050" cy="342900"/>
                <wp:effectExtent l="38100" t="13335" r="57150" b="2476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23.95pt;margin-top:9.25pt;width:1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">
                <v:stroke endarrow="block"/>
              </v:shape>
            </w:pict>
          </mc:Fallback>
        </mc:AlternateConten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119380</wp:posOffset>
                </wp:positionV>
                <wp:extent cx="3086100" cy="447675"/>
                <wp:effectExtent l="9525" t="13335" r="9525" b="571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A41" w:rsidRDefault="00F02A41" w:rsidP="00F02A41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Регистрация запроса</w:t>
                            </w:r>
                          </w:p>
                          <w:p w:rsidR="00F02A41" w:rsidRDefault="00F02A41" w:rsidP="00F02A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103.2pt;margin-top:9.4pt;width:243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">
                <v:textbox>
                  <w:txbxContent>
                    <w:p w:rsidR="00F02A41" w:rsidRDefault="00F02A41" w:rsidP="00F02A41">
                      <w:pPr>
                        <w:jc w:val="center"/>
                      </w:pPr>
                      <w:r>
                        <w:rPr>
                          <w:sz w:val="22"/>
                        </w:rPr>
                        <w:t>Регистрация запроса</w:t>
                      </w:r>
                    </w:p>
                    <w:p w:rsidR="00F02A41" w:rsidRDefault="00F02A41" w:rsidP="00F02A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55880</wp:posOffset>
                </wp:positionV>
                <wp:extent cx="19050" cy="342900"/>
                <wp:effectExtent l="38100" t="13335" r="57150" b="2476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23.95pt;margin-top:4.4pt;width:1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57150</wp:posOffset>
                </wp:positionV>
                <wp:extent cx="3086100" cy="447675"/>
                <wp:effectExtent l="9525" t="12700" r="9525" b="63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A41" w:rsidRDefault="00F02A41" w:rsidP="00F02A41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Рассмотрение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left:0;text-align:left;margin-left:103.2pt;margin-top:4.5pt;width:243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">
                <v:textbox>
                  <w:txbxContent>
                    <w:p w:rsidR="00F02A41" w:rsidRDefault="00F02A41" w:rsidP="00F02A41">
                      <w:pPr>
                        <w:jc w:val="center"/>
                      </w:pPr>
                      <w:r>
                        <w:rPr>
                          <w:sz w:val="22"/>
                        </w:rPr>
                        <w:t>Рассмотрение запроса</w:t>
                      </w:r>
                    </w:p>
                  </w:txbxContent>
                </v:textbox>
              </v:rect>
            </w:pict>
          </mc:Fallback>
        </mc:AlternateConten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163830</wp:posOffset>
                </wp:positionV>
                <wp:extent cx="19050" cy="342900"/>
                <wp:effectExtent l="38100" t="13335" r="57150" b="2476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23.95pt;margin-top:12.9pt;width:1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">
                <v:stroke endarrow="block"/>
              </v:shape>
            </w:pict>
          </mc:Fallback>
        </mc:AlternateConten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-4445</wp:posOffset>
                </wp:positionV>
                <wp:extent cx="3086100" cy="447675"/>
                <wp:effectExtent l="9525" t="13335" r="9525" b="571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A41" w:rsidRDefault="00F02A41" w:rsidP="00F02A41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Направление уведомления об оплате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left:0;text-align:left;margin-left:103.2pt;margin-top:-.35pt;width:243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">
                <v:textbox>
                  <w:txbxContent>
                    <w:p w:rsidR="00F02A41" w:rsidRDefault="00F02A41" w:rsidP="00F02A41">
                      <w:pPr>
                        <w:jc w:val="center"/>
                      </w:pPr>
                      <w:r>
                        <w:rPr>
                          <w:sz w:val="22"/>
                        </w:rPr>
                        <w:t>Направление уведомления об оплате</w:t>
                      </w:r>
                    </w:p>
                  </w:txbxContent>
                </v:textbox>
              </v:rect>
            </w:pict>
          </mc:Fallback>
        </mc:AlternateConten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102235</wp:posOffset>
                </wp:positionV>
                <wp:extent cx="19050" cy="342900"/>
                <wp:effectExtent l="38100" t="13335" r="57150" b="2476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21.45pt;margin-top:8.05pt;width:1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102235</wp:posOffset>
                </wp:positionV>
                <wp:extent cx="19050" cy="342900"/>
                <wp:effectExtent l="38100" t="13335" r="57150" b="2476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06.95pt;margin-top:8.05pt;width:1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103505</wp:posOffset>
                </wp:positionV>
                <wp:extent cx="3086100" cy="447675"/>
                <wp:effectExtent l="9525" t="12700" r="9525" b="63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A41" w:rsidRDefault="00F02A41" w:rsidP="00F02A41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Подготовка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249.45pt;margin-top:8.15pt;width:243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">
                <v:textbox>
                  <w:txbxContent>
                    <w:p w:rsidR="00F02A41" w:rsidRDefault="00F02A41" w:rsidP="00F02A41">
                      <w:pPr>
                        <w:jc w:val="center"/>
                      </w:pPr>
                      <w:r>
                        <w:rPr>
                          <w:sz w:val="22"/>
                        </w:rPr>
                        <w:t>Подготовка 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103505</wp:posOffset>
                </wp:positionV>
                <wp:extent cx="3086100" cy="447675"/>
                <wp:effectExtent l="9525" t="12700" r="9525" b="63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A41" w:rsidRDefault="00F02A41" w:rsidP="00F02A41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Подготовка сведений, документов, материалов из ГИСОГД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left:0;text-align:left;margin-left:-19.05pt;margin-top:8.15pt;width:243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">
                <v:textbox>
                  <w:txbxContent>
                    <w:p w:rsidR="00F02A41" w:rsidRDefault="00F02A41" w:rsidP="00F02A41">
                      <w:pPr>
                        <w:jc w:val="center"/>
                      </w:pPr>
                      <w:r>
                        <w:rPr>
                          <w:sz w:val="22"/>
                        </w:rPr>
                        <w:t>Подготовка сведений, документов, материалов из ГИСОГД</w:t>
                      </w:r>
                    </w:p>
                  </w:txbxContent>
                </v:textbox>
              </v:rect>
            </w:pict>
          </mc:Fallback>
        </mc:AlternateConten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40005</wp:posOffset>
                </wp:positionV>
                <wp:extent cx="19050" cy="342900"/>
                <wp:effectExtent l="38100" t="13335" r="57150" b="2476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85.7pt;margin-top:3.15pt;width:1.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40005</wp:posOffset>
                </wp:positionV>
                <wp:extent cx="19050" cy="342900"/>
                <wp:effectExtent l="38100" t="13335" r="57150" b="247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95.95pt;margin-top:3.15pt;width:1.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41910</wp:posOffset>
                </wp:positionV>
                <wp:extent cx="3086100" cy="447675"/>
                <wp:effectExtent l="9525" t="13335" r="952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A41" w:rsidRDefault="00F02A41" w:rsidP="00F02A41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Выдача заявителю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left:0;text-align:left;margin-left:118.95pt;margin-top:3.3pt;width:243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">
                <v:textbox>
                  <w:txbxContent>
                    <w:p w:rsidR="00F02A41" w:rsidRDefault="00F02A41" w:rsidP="00F02A41">
                      <w:pPr>
                        <w:jc w:val="center"/>
                      </w:pPr>
                      <w:r>
                        <w:rPr>
                          <w:sz w:val="22"/>
                        </w:rPr>
                        <w:t>Выдача заявителю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</w:p>
    <w:p w:rsidR="00F02A41" w:rsidRPr="00F02A41" w:rsidRDefault="00F02A41" w:rsidP="00F02A41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</w:p>
    <w:p w:rsidR="00F02A41" w:rsidRDefault="00F02A41" w:rsidP="00251B89">
      <w:pPr>
        <w:jc w:val="both"/>
        <w:rPr>
          <w:sz w:val="22"/>
          <w:szCs w:val="22"/>
        </w:rPr>
      </w:pPr>
    </w:p>
    <w:sectPr w:rsidR="00F02A41" w:rsidSect="00CD72E1">
      <w:headerReference w:type="default" r:id="rId4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775" w:rsidRDefault="00A51775">
      <w:r>
        <w:separator/>
      </w:r>
    </w:p>
  </w:endnote>
  <w:endnote w:type="continuationSeparator" w:id="0">
    <w:p w:rsidR="00A51775" w:rsidRDefault="00A5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775" w:rsidRDefault="00A51775">
      <w:r>
        <w:separator/>
      </w:r>
    </w:p>
  </w:footnote>
  <w:footnote w:type="continuationSeparator" w:id="0">
    <w:p w:rsidR="00A51775" w:rsidRDefault="00A51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979" w:rsidRDefault="00F419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50C15"/>
    <w:multiLevelType w:val="hybridMultilevel"/>
    <w:tmpl w:val="1272E414"/>
    <w:lvl w:ilvl="0" w:tplc="5B3C9B9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E1"/>
    <w:rsid w:val="00004C74"/>
    <w:rsid w:val="00007839"/>
    <w:rsid w:val="00010555"/>
    <w:rsid w:val="000149C9"/>
    <w:rsid w:val="00014DBD"/>
    <w:rsid w:val="00027ADA"/>
    <w:rsid w:val="00057436"/>
    <w:rsid w:val="000622C9"/>
    <w:rsid w:val="00085DEE"/>
    <w:rsid w:val="00090D1D"/>
    <w:rsid w:val="00090EA4"/>
    <w:rsid w:val="0009387C"/>
    <w:rsid w:val="000A0613"/>
    <w:rsid w:val="000B04E9"/>
    <w:rsid w:val="000B321F"/>
    <w:rsid w:val="000C2B7C"/>
    <w:rsid w:val="000D0D65"/>
    <w:rsid w:val="000E2989"/>
    <w:rsid w:val="000E5541"/>
    <w:rsid w:val="0010308E"/>
    <w:rsid w:val="0010371E"/>
    <w:rsid w:val="0010503A"/>
    <w:rsid w:val="00105307"/>
    <w:rsid w:val="00124223"/>
    <w:rsid w:val="001514AC"/>
    <w:rsid w:val="00152654"/>
    <w:rsid w:val="00153B84"/>
    <w:rsid w:val="00162E9B"/>
    <w:rsid w:val="00176736"/>
    <w:rsid w:val="00187227"/>
    <w:rsid w:val="001A00E2"/>
    <w:rsid w:val="001A15F1"/>
    <w:rsid w:val="001A3526"/>
    <w:rsid w:val="001B2E20"/>
    <w:rsid w:val="001E01FE"/>
    <w:rsid w:val="001E3BE5"/>
    <w:rsid w:val="00201E07"/>
    <w:rsid w:val="00210B6F"/>
    <w:rsid w:val="00225372"/>
    <w:rsid w:val="002465A3"/>
    <w:rsid w:val="00251B89"/>
    <w:rsid w:val="002B144E"/>
    <w:rsid w:val="002C6CC1"/>
    <w:rsid w:val="002D5856"/>
    <w:rsid w:val="002E565D"/>
    <w:rsid w:val="002F5080"/>
    <w:rsid w:val="003054DA"/>
    <w:rsid w:val="00326AE7"/>
    <w:rsid w:val="00334A5C"/>
    <w:rsid w:val="0034468B"/>
    <w:rsid w:val="00347177"/>
    <w:rsid w:val="00351792"/>
    <w:rsid w:val="00357BF6"/>
    <w:rsid w:val="00363D49"/>
    <w:rsid w:val="0036533B"/>
    <w:rsid w:val="003704BF"/>
    <w:rsid w:val="00387021"/>
    <w:rsid w:val="003A1D89"/>
    <w:rsid w:val="003A7AE7"/>
    <w:rsid w:val="003B3DD4"/>
    <w:rsid w:val="003C3A1F"/>
    <w:rsid w:val="003D5BA9"/>
    <w:rsid w:val="003D7882"/>
    <w:rsid w:val="003F5659"/>
    <w:rsid w:val="00401EE4"/>
    <w:rsid w:val="00413C45"/>
    <w:rsid w:val="004265F6"/>
    <w:rsid w:val="0042740F"/>
    <w:rsid w:val="004372F7"/>
    <w:rsid w:val="00442D48"/>
    <w:rsid w:val="004460D4"/>
    <w:rsid w:val="00454898"/>
    <w:rsid w:val="0045702A"/>
    <w:rsid w:val="004619FF"/>
    <w:rsid w:val="00462D23"/>
    <w:rsid w:val="00466E1A"/>
    <w:rsid w:val="0048170B"/>
    <w:rsid w:val="00486E3A"/>
    <w:rsid w:val="004873C0"/>
    <w:rsid w:val="00496358"/>
    <w:rsid w:val="004A287D"/>
    <w:rsid w:val="004B342F"/>
    <w:rsid w:val="004B4514"/>
    <w:rsid w:val="004C6684"/>
    <w:rsid w:val="004D0312"/>
    <w:rsid w:val="004E37E2"/>
    <w:rsid w:val="00506A41"/>
    <w:rsid w:val="00535C49"/>
    <w:rsid w:val="005600DF"/>
    <w:rsid w:val="00566EBC"/>
    <w:rsid w:val="00575736"/>
    <w:rsid w:val="00576D5B"/>
    <w:rsid w:val="005772EF"/>
    <w:rsid w:val="00577371"/>
    <w:rsid w:val="00591083"/>
    <w:rsid w:val="005A7487"/>
    <w:rsid w:val="005A7D88"/>
    <w:rsid w:val="005B584B"/>
    <w:rsid w:val="005D0EB7"/>
    <w:rsid w:val="005E1A6D"/>
    <w:rsid w:val="005F03EB"/>
    <w:rsid w:val="005F067B"/>
    <w:rsid w:val="005F1019"/>
    <w:rsid w:val="00615961"/>
    <w:rsid w:val="00617CFD"/>
    <w:rsid w:val="00626464"/>
    <w:rsid w:val="006344CD"/>
    <w:rsid w:val="00634BAA"/>
    <w:rsid w:val="00673DBC"/>
    <w:rsid w:val="00682FA5"/>
    <w:rsid w:val="006956A5"/>
    <w:rsid w:val="006B4EBA"/>
    <w:rsid w:val="006C1781"/>
    <w:rsid w:val="006C6A62"/>
    <w:rsid w:val="006C6D3A"/>
    <w:rsid w:val="006D0ED9"/>
    <w:rsid w:val="006F6D01"/>
    <w:rsid w:val="00700A03"/>
    <w:rsid w:val="00713A0C"/>
    <w:rsid w:val="0071654A"/>
    <w:rsid w:val="0072330A"/>
    <w:rsid w:val="00732DEC"/>
    <w:rsid w:val="00733860"/>
    <w:rsid w:val="00762691"/>
    <w:rsid w:val="00764052"/>
    <w:rsid w:val="0076713E"/>
    <w:rsid w:val="0078703F"/>
    <w:rsid w:val="00794DC2"/>
    <w:rsid w:val="007A59FB"/>
    <w:rsid w:val="007A5D51"/>
    <w:rsid w:val="007B7B2E"/>
    <w:rsid w:val="007E12BA"/>
    <w:rsid w:val="007F7F74"/>
    <w:rsid w:val="0080037E"/>
    <w:rsid w:val="00800A34"/>
    <w:rsid w:val="008151FE"/>
    <w:rsid w:val="00824302"/>
    <w:rsid w:val="00826378"/>
    <w:rsid w:val="00853C45"/>
    <w:rsid w:val="00857762"/>
    <w:rsid w:val="0086296C"/>
    <w:rsid w:val="00862A3B"/>
    <w:rsid w:val="00863A69"/>
    <w:rsid w:val="008719BD"/>
    <w:rsid w:val="00885F1E"/>
    <w:rsid w:val="008B5455"/>
    <w:rsid w:val="008C33E9"/>
    <w:rsid w:val="008C60C5"/>
    <w:rsid w:val="008D1560"/>
    <w:rsid w:val="008D33C0"/>
    <w:rsid w:val="008E613E"/>
    <w:rsid w:val="008F0982"/>
    <w:rsid w:val="008F101A"/>
    <w:rsid w:val="00900942"/>
    <w:rsid w:val="0090439F"/>
    <w:rsid w:val="00905890"/>
    <w:rsid w:val="00913BB1"/>
    <w:rsid w:val="0092640B"/>
    <w:rsid w:val="00937A6E"/>
    <w:rsid w:val="00941A17"/>
    <w:rsid w:val="0094300D"/>
    <w:rsid w:val="009436C5"/>
    <w:rsid w:val="00964AD4"/>
    <w:rsid w:val="00970CE4"/>
    <w:rsid w:val="009834E1"/>
    <w:rsid w:val="00986E64"/>
    <w:rsid w:val="009A3832"/>
    <w:rsid w:val="009C113E"/>
    <w:rsid w:val="009C5FF9"/>
    <w:rsid w:val="009C7C9E"/>
    <w:rsid w:val="009F02B2"/>
    <w:rsid w:val="009F4B37"/>
    <w:rsid w:val="00A04B43"/>
    <w:rsid w:val="00A119D0"/>
    <w:rsid w:val="00A17275"/>
    <w:rsid w:val="00A1797E"/>
    <w:rsid w:val="00A249D9"/>
    <w:rsid w:val="00A32B4D"/>
    <w:rsid w:val="00A43582"/>
    <w:rsid w:val="00A44559"/>
    <w:rsid w:val="00A51775"/>
    <w:rsid w:val="00A63F5E"/>
    <w:rsid w:val="00A710B0"/>
    <w:rsid w:val="00A711E2"/>
    <w:rsid w:val="00A77A6D"/>
    <w:rsid w:val="00A808C7"/>
    <w:rsid w:val="00A86D25"/>
    <w:rsid w:val="00A90AC7"/>
    <w:rsid w:val="00A911F9"/>
    <w:rsid w:val="00A9295F"/>
    <w:rsid w:val="00A97E56"/>
    <w:rsid w:val="00AA01A5"/>
    <w:rsid w:val="00AC095E"/>
    <w:rsid w:val="00AD3574"/>
    <w:rsid w:val="00AE28B1"/>
    <w:rsid w:val="00B034A4"/>
    <w:rsid w:val="00B12B03"/>
    <w:rsid w:val="00B26E8D"/>
    <w:rsid w:val="00B40779"/>
    <w:rsid w:val="00B447C7"/>
    <w:rsid w:val="00B514D3"/>
    <w:rsid w:val="00B64D18"/>
    <w:rsid w:val="00B71462"/>
    <w:rsid w:val="00B764A8"/>
    <w:rsid w:val="00B77CD6"/>
    <w:rsid w:val="00BA49CF"/>
    <w:rsid w:val="00BB0184"/>
    <w:rsid w:val="00BB58F6"/>
    <w:rsid w:val="00BC583D"/>
    <w:rsid w:val="00BC5DF9"/>
    <w:rsid w:val="00C14931"/>
    <w:rsid w:val="00C2589E"/>
    <w:rsid w:val="00C37EF9"/>
    <w:rsid w:val="00C446A5"/>
    <w:rsid w:val="00C86D6A"/>
    <w:rsid w:val="00C91581"/>
    <w:rsid w:val="00C92CDE"/>
    <w:rsid w:val="00CB07E7"/>
    <w:rsid w:val="00CB3480"/>
    <w:rsid w:val="00CB71B4"/>
    <w:rsid w:val="00CC197A"/>
    <w:rsid w:val="00CD2F88"/>
    <w:rsid w:val="00CD72E1"/>
    <w:rsid w:val="00CE072B"/>
    <w:rsid w:val="00CE4941"/>
    <w:rsid w:val="00D10ED7"/>
    <w:rsid w:val="00D17D79"/>
    <w:rsid w:val="00D26E00"/>
    <w:rsid w:val="00D40D6F"/>
    <w:rsid w:val="00D51B45"/>
    <w:rsid w:val="00D62B99"/>
    <w:rsid w:val="00D70E7E"/>
    <w:rsid w:val="00D729FF"/>
    <w:rsid w:val="00D73BD7"/>
    <w:rsid w:val="00D84FCF"/>
    <w:rsid w:val="00D91156"/>
    <w:rsid w:val="00DA3EDE"/>
    <w:rsid w:val="00DD485B"/>
    <w:rsid w:val="00DE0750"/>
    <w:rsid w:val="00DF0C24"/>
    <w:rsid w:val="00DF7644"/>
    <w:rsid w:val="00E17BEF"/>
    <w:rsid w:val="00E2366C"/>
    <w:rsid w:val="00E428E0"/>
    <w:rsid w:val="00E454A6"/>
    <w:rsid w:val="00E76E27"/>
    <w:rsid w:val="00EA03FF"/>
    <w:rsid w:val="00EA3723"/>
    <w:rsid w:val="00EA48A2"/>
    <w:rsid w:val="00EA74D0"/>
    <w:rsid w:val="00EB3F0C"/>
    <w:rsid w:val="00EC14D0"/>
    <w:rsid w:val="00F011DA"/>
    <w:rsid w:val="00F02A41"/>
    <w:rsid w:val="00F125C6"/>
    <w:rsid w:val="00F21A6C"/>
    <w:rsid w:val="00F22198"/>
    <w:rsid w:val="00F30D7A"/>
    <w:rsid w:val="00F41979"/>
    <w:rsid w:val="00F5024C"/>
    <w:rsid w:val="00F65E54"/>
    <w:rsid w:val="00F82562"/>
    <w:rsid w:val="00FA0F0A"/>
    <w:rsid w:val="00FA4491"/>
    <w:rsid w:val="00FB283E"/>
    <w:rsid w:val="00FB308F"/>
    <w:rsid w:val="00FB63DC"/>
    <w:rsid w:val="00FD249D"/>
    <w:rsid w:val="00FD4F67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E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834E1"/>
    <w:pPr>
      <w:keepNext/>
      <w:jc w:val="center"/>
      <w:outlineLvl w:val="0"/>
    </w:pPr>
    <w:rPr>
      <w:rFonts w:eastAsia="Calibri"/>
    </w:rPr>
  </w:style>
  <w:style w:type="paragraph" w:styleId="3">
    <w:name w:val="heading 3"/>
    <w:basedOn w:val="a"/>
    <w:next w:val="a"/>
    <w:link w:val="30"/>
    <w:unhideWhenUsed/>
    <w:qFormat/>
    <w:locked/>
    <w:rsid w:val="00251B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251B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853C4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834E1"/>
    <w:pPr>
      <w:jc w:val="center"/>
    </w:pPr>
    <w:rPr>
      <w:rFonts w:eastAsia="Calibri"/>
    </w:rPr>
  </w:style>
  <w:style w:type="character" w:customStyle="1" w:styleId="a4">
    <w:name w:val="Название Знак"/>
    <w:link w:val="a3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834E1"/>
    <w:pPr>
      <w:widowControl w:val="0"/>
      <w:snapToGrid w:val="0"/>
    </w:pPr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rsid w:val="009834E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834E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rsid w:val="00A808C7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locked/>
    <w:rsid w:val="00A808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E76E27"/>
    <w:pPr>
      <w:ind w:left="720"/>
      <w:contextualSpacing/>
    </w:pPr>
  </w:style>
  <w:style w:type="character" w:customStyle="1" w:styleId="apple-converted-space">
    <w:name w:val="apple-converted-space"/>
    <w:rsid w:val="00CD72E1"/>
  </w:style>
  <w:style w:type="character" w:customStyle="1" w:styleId="30">
    <w:name w:val="Заголовок 3 Знак"/>
    <w:link w:val="3"/>
    <w:rsid w:val="00251B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251B8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b">
    <w:name w:val="Основной текст с отступом Знак"/>
    <w:link w:val="ac"/>
    <w:locked/>
    <w:rsid w:val="00251B89"/>
  </w:style>
  <w:style w:type="paragraph" w:styleId="ac">
    <w:name w:val="Body Text Indent"/>
    <w:basedOn w:val="a"/>
    <w:link w:val="ab"/>
    <w:rsid w:val="00251B89"/>
    <w:pPr>
      <w:ind w:firstLine="720"/>
      <w:jc w:val="both"/>
    </w:pPr>
    <w:rPr>
      <w:rFonts w:ascii="Calibri" w:eastAsia="Calibri" w:hAnsi="Calibri"/>
    </w:rPr>
  </w:style>
  <w:style w:type="character" w:customStyle="1" w:styleId="11">
    <w:name w:val="Основной текст с отступом Знак1"/>
    <w:uiPriority w:val="99"/>
    <w:semiHidden/>
    <w:rsid w:val="00251B89"/>
    <w:rPr>
      <w:rFonts w:ascii="Times New Roman" w:eastAsia="Times New Roman" w:hAnsi="Times New Roman"/>
    </w:rPr>
  </w:style>
  <w:style w:type="paragraph" w:customStyle="1" w:styleId="ConsPlusNormal">
    <w:name w:val="ConsPlusNormal"/>
    <w:rsid w:val="00251B89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251B8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251B8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70">
    <w:name w:val="Заголовок 7 Знак"/>
    <w:link w:val="7"/>
    <w:semiHidden/>
    <w:rsid w:val="00853C45"/>
    <w:rPr>
      <w:rFonts w:eastAsia="Times New Roman"/>
      <w:sz w:val="24"/>
      <w:szCs w:val="24"/>
    </w:rPr>
  </w:style>
  <w:style w:type="numbering" w:customStyle="1" w:styleId="12">
    <w:name w:val="Нет списка1"/>
    <w:next w:val="a2"/>
    <w:semiHidden/>
    <w:rsid w:val="00F02A41"/>
  </w:style>
  <w:style w:type="table" w:styleId="ad">
    <w:name w:val="Table Grid"/>
    <w:basedOn w:val="a1"/>
    <w:uiPriority w:val="59"/>
    <w:locked/>
    <w:rsid w:val="00F02A4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F02A41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F02A41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E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834E1"/>
    <w:pPr>
      <w:keepNext/>
      <w:jc w:val="center"/>
      <w:outlineLvl w:val="0"/>
    </w:pPr>
    <w:rPr>
      <w:rFonts w:eastAsia="Calibri"/>
    </w:rPr>
  </w:style>
  <w:style w:type="paragraph" w:styleId="3">
    <w:name w:val="heading 3"/>
    <w:basedOn w:val="a"/>
    <w:next w:val="a"/>
    <w:link w:val="30"/>
    <w:unhideWhenUsed/>
    <w:qFormat/>
    <w:locked/>
    <w:rsid w:val="00251B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251B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853C4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834E1"/>
    <w:pPr>
      <w:jc w:val="center"/>
    </w:pPr>
    <w:rPr>
      <w:rFonts w:eastAsia="Calibri"/>
    </w:rPr>
  </w:style>
  <w:style w:type="character" w:customStyle="1" w:styleId="a4">
    <w:name w:val="Название Знак"/>
    <w:link w:val="a3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834E1"/>
    <w:pPr>
      <w:widowControl w:val="0"/>
      <w:snapToGrid w:val="0"/>
    </w:pPr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rsid w:val="009834E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834E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rsid w:val="00A808C7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locked/>
    <w:rsid w:val="00A808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E76E27"/>
    <w:pPr>
      <w:ind w:left="720"/>
      <w:contextualSpacing/>
    </w:pPr>
  </w:style>
  <w:style w:type="character" w:customStyle="1" w:styleId="apple-converted-space">
    <w:name w:val="apple-converted-space"/>
    <w:rsid w:val="00CD72E1"/>
  </w:style>
  <w:style w:type="character" w:customStyle="1" w:styleId="30">
    <w:name w:val="Заголовок 3 Знак"/>
    <w:link w:val="3"/>
    <w:rsid w:val="00251B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251B8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b">
    <w:name w:val="Основной текст с отступом Знак"/>
    <w:link w:val="ac"/>
    <w:locked/>
    <w:rsid w:val="00251B89"/>
  </w:style>
  <w:style w:type="paragraph" w:styleId="ac">
    <w:name w:val="Body Text Indent"/>
    <w:basedOn w:val="a"/>
    <w:link w:val="ab"/>
    <w:rsid w:val="00251B89"/>
    <w:pPr>
      <w:ind w:firstLine="720"/>
      <w:jc w:val="both"/>
    </w:pPr>
    <w:rPr>
      <w:rFonts w:ascii="Calibri" w:eastAsia="Calibri" w:hAnsi="Calibri"/>
    </w:rPr>
  </w:style>
  <w:style w:type="character" w:customStyle="1" w:styleId="11">
    <w:name w:val="Основной текст с отступом Знак1"/>
    <w:uiPriority w:val="99"/>
    <w:semiHidden/>
    <w:rsid w:val="00251B89"/>
    <w:rPr>
      <w:rFonts w:ascii="Times New Roman" w:eastAsia="Times New Roman" w:hAnsi="Times New Roman"/>
    </w:rPr>
  </w:style>
  <w:style w:type="paragraph" w:customStyle="1" w:styleId="ConsPlusNormal">
    <w:name w:val="ConsPlusNormal"/>
    <w:rsid w:val="00251B89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251B8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251B8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70">
    <w:name w:val="Заголовок 7 Знак"/>
    <w:link w:val="7"/>
    <w:semiHidden/>
    <w:rsid w:val="00853C45"/>
    <w:rPr>
      <w:rFonts w:eastAsia="Times New Roman"/>
      <w:sz w:val="24"/>
      <w:szCs w:val="24"/>
    </w:rPr>
  </w:style>
  <w:style w:type="numbering" w:customStyle="1" w:styleId="12">
    <w:name w:val="Нет списка1"/>
    <w:next w:val="a2"/>
    <w:semiHidden/>
    <w:rsid w:val="00F02A41"/>
  </w:style>
  <w:style w:type="table" w:styleId="ad">
    <w:name w:val="Table Grid"/>
    <w:basedOn w:val="a1"/>
    <w:uiPriority w:val="59"/>
    <w:locked/>
    <w:rsid w:val="00F02A4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F02A41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F02A4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6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DCE8725FA7E5EC8B3A52F46A56F5D9C3552814FA6DECE191FA4C7C83EB4F2B446eBJ6C" TargetMode="External"/><Relationship Id="rId18" Type="http://schemas.openxmlformats.org/officeDocument/2006/relationships/hyperlink" Target="consultantplus://offline/ref=DDCE8725FA7E5EC8B3A5314BB30302933451D840A3D8CC4D45F4C19F61E4F4E106F6B561C2D6F01Ce1J4C" TargetMode="External"/><Relationship Id="rId26" Type="http://schemas.openxmlformats.org/officeDocument/2006/relationships/hyperlink" Target="consultantplus://offline/ref=D52742842221D1A7FCF2626896AF3930AEC1BBF57CBF92FBFD8DA0AA134A4086EBCFA19E243056EAAFAF105F9469n3D" TargetMode="External"/><Relationship Id="rId39" Type="http://schemas.openxmlformats.org/officeDocument/2006/relationships/hyperlink" Target="consultantplus://offline/ref=2281DC744C4D55F19B711E18BE6E838018281BFD9146EA2365C2A0D9FF548B3A71B334A8933949F39FED561FED5D8C896584BCAB0EF480FAL2z5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37E58C11FB1CADCAA8715EE87590D3AF64DF4BC80D33F9CF35EDEE1CD23E7071AE6A1C7EB1DADA994067F2B3Dw1j3D" TargetMode="External"/><Relationship Id="rId34" Type="http://schemas.openxmlformats.org/officeDocument/2006/relationships/hyperlink" Target="consultantplus://offline/ref=D8D30AEFBB31468362FC1B3DC8E4C749258A1FE356A9AA968434AF424B6CF06FB130B827D6FDC9C9B6CECE3D7BF7436BDE02E138BF745B3C07112F37r91BH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DCE8725FA7E5EC8B3A52F46A56F5D9C3552814FA6D7CF1A11A6C7C83EB4F2B446B6B3348192FD151342089Ae2JEC" TargetMode="External"/><Relationship Id="rId17" Type="http://schemas.openxmlformats.org/officeDocument/2006/relationships/hyperlink" Target="consultantplus://offline/ref=DDCE8725FA7E5EC8B3A5314BB30302933451D847AC889B4F14A1CFe9JAC" TargetMode="External"/><Relationship Id="rId25" Type="http://schemas.openxmlformats.org/officeDocument/2006/relationships/hyperlink" Target="consultantplus://offline/ref=D52742842221D1A7FCF2626896AF3930ACC6BCF67DBF92FBFD8DA0AA134A4086EBCFA19E243056EAAFAF105F9469n3D" TargetMode="External"/><Relationship Id="rId33" Type="http://schemas.openxmlformats.org/officeDocument/2006/relationships/hyperlink" Target="consultantplus://offline/ref=D8D30AEFBB31468362FC1B3DC8E4C749258A1FE356A9AA968434AF424B6CF06FB130B827D6FDC9C9B6CECE317EF7436BDE02E138BF745B3C07112F37r91BH" TargetMode="External"/><Relationship Id="rId38" Type="http://schemas.openxmlformats.org/officeDocument/2006/relationships/hyperlink" Target="consultantplus://offline/ref=9DECC26DB91BD33F4F1F4989E2C84333239269ABF89A4F272BB8F9F8064EA7299ECE73FAA96413F3E130AD4DA61241456EB6DD5A358AAF73u5u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BBD26D4395B9A88422590A07592B7F264E7DE41F4CA9F339B132129BEE70D6A2A16A9F7B3044D7D765523ADCwFi2C" TargetMode="External"/><Relationship Id="rId20" Type="http://schemas.openxmlformats.org/officeDocument/2006/relationships/hyperlink" Target="consultantplus://offline/ref=DDCE8725FA7E5EC8B3A5314BB30302933451D64BA5DFCC4D45F4C19F61eEJ4C" TargetMode="External"/><Relationship Id="rId29" Type="http://schemas.openxmlformats.org/officeDocument/2006/relationships/hyperlink" Target="consultantplus://offline/ref=DDCE8725FA7E5EC8B3A52F46A56F5D9C3552814FA5DEC61211A7C7C83EB4F2B446eBJ6C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CE8725FA7E5EC8B3A52F46A56F5D9C3552814FA6D7CF1A11A6C7C83EB4F2B446B6B3348192FD1513420A95e2JBC" TargetMode="External"/><Relationship Id="rId24" Type="http://schemas.openxmlformats.org/officeDocument/2006/relationships/hyperlink" Target="consultantplus://offline/ref=E08EC377EEDE81C826C1B842B20107BBFE674765864CF21DBBA9A1B236E4F1148059E4F63918903E77152635C14Am9D" TargetMode="External"/><Relationship Id="rId32" Type="http://schemas.openxmlformats.org/officeDocument/2006/relationships/hyperlink" Target="consultantplus://offline/ref=7F41C8F716B9150B2DF575F0470A977518AE23D2111FE52B1F2933788A75C2249F127B1088A6671340F649CF6AR3g9C" TargetMode="External"/><Relationship Id="rId37" Type="http://schemas.openxmlformats.org/officeDocument/2006/relationships/hyperlink" Target="consultantplus://offline/ref=9DECC26DB91BD33F4F1F4989E2C84333239269ABF89A4F272BB8F9F8064EA7299ECE73F9A0641BA2B47FAC11E24E524467B6DE5A2Au8u1H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4BBD26D4395B9A88422590A07592B7F264C7FEB104AA9F339B132129BEE70D6A2A16A9F7B3044D7D765523ADCwFi2C" TargetMode="External"/><Relationship Id="rId23" Type="http://schemas.openxmlformats.org/officeDocument/2006/relationships/hyperlink" Target="consultantplus://offline/ref=DDCE8725FA7E5EC8B3A5314BB30302933450D647A3DFCC4D45F4C19F61E4F4E106F6B561C2D6F01De1J7C" TargetMode="External"/><Relationship Id="rId28" Type="http://schemas.openxmlformats.org/officeDocument/2006/relationships/hyperlink" Target="consultantplus://offline/ref=DDCE8725FA7E5EC8B3A52F46A56F5D9C3552814FA6D7CF1A11A6C7C83EB4F2B446B6B3348192FD1513420E9De2J5C" TargetMode="External"/><Relationship Id="rId36" Type="http://schemas.openxmlformats.org/officeDocument/2006/relationships/hyperlink" Target="consultantplus://offline/ref=D8D30AEFBB31468362FC1B3DC8E4C749258A1FE356A9AA968434AF424B6CF06FB130B827D6FDC9CBB2C59A643DA91A3A9F49EC3CA4685B3Ar118H" TargetMode="External"/><Relationship Id="rId10" Type="http://schemas.openxmlformats.org/officeDocument/2006/relationships/hyperlink" Target="consultantplus://offline/ref=DDCE8725FA7E5EC8B3A52F46A56F5D9C3552814FA6D7CF1A11A6C7C83EB4F2B446B6B3348192FD1513420A98e2JBC" TargetMode="External"/><Relationship Id="rId19" Type="http://schemas.openxmlformats.org/officeDocument/2006/relationships/hyperlink" Target="consultantplus://offline/ref=DDCE8725FA7E5EC8B3A5314BB30302933559DE40A7DACC4D45F4C19F61eEJ4C" TargetMode="External"/><Relationship Id="rId31" Type="http://schemas.openxmlformats.org/officeDocument/2006/relationships/hyperlink" Target="consultantplus://offline/ref=36C076082DD76A633678948245A8901AFB950C3B1DAC1A41D717F0F84559A9D78DC98D26E81509522E6EDA579ErAl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suslugi.krskstate.ru" TargetMode="External"/><Relationship Id="rId22" Type="http://schemas.openxmlformats.org/officeDocument/2006/relationships/hyperlink" Target="consultantplus://offline/ref=DDCE8725FA7E5EC8B3A5314BB30302933451DC47A0D6CC4D45F4C19F61eEJ4C" TargetMode="External"/><Relationship Id="rId27" Type="http://schemas.openxmlformats.org/officeDocument/2006/relationships/hyperlink" Target="consultantplus://offline/ref=3BB4D2E5011FBB6173A114D2071C54631701B5D8763DC637C663956ABB297CF6E15FFF9220C76EC6E403F25008N7n7G" TargetMode="External"/><Relationship Id="rId30" Type="http://schemas.openxmlformats.org/officeDocument/2006/relationships/hyperlink" Target="consultantplus://offline/ref=DDCE8725FA7E5EC8B3A52F46A56F5D9C3552814FA6DECE191FA4C7C83EB4F2B446eBJ6C" TargetMode="External"/><Relationship Id="rId35" Type="http://schemas.openxmlformats.org/officeDocument/2006/relationships/hyperlink" Target="consultantplus://offline/ref=D8D30AEFBB31468362FC1B3DC8E4C749258A1FE356A9AA968434AF424B6CF06FB130B827D6FDC9C9B6CECE3D7BF7436BDE02E138BF745B3C07112F37r91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3CD0D-AE23-4BF3-B5E6-332DE1F3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26</Pages>
  <Words>9073</Words>
  <Characters>51719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Gribaleva_G</dc:creator>
  <cp:lastModifiedBy>Trotcenko_E</cp:lastModifiedBy>
  <cp:revision>4</cp:revision>
  <cp:lastPrinted>2021-04-26T07:24:00Z</cp:lastPrinted>
  <dcterms:created xsi:type="dcterms:W3CDTF">2021-04-26T07:25:00Z</dcterms:created>
  <dcterms:modified xsi:type="dcterms:W3CDTF">2021-04-28T01:44:00Z</dcterms:modified>
</cp:coreProperties>
</file>